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BD8C" w14:textId="77777777" w:rsidR="001503FB" w:rsidRDefault="001503FB" w:rsidP="001503FB">
      <w:pPr>
        <w:rPr>
          <w:smallCaps/>
          <w:sz w:val="48"/>
        </w:rPr>
      </w:pPr>
      <w:r>
        <w:rPr>
          <w:noProof/>
        </w:rPr>
        <w:drawing>
          <wp:inline distT="0" distB="0" distL="0" distR="0" wp14:anchorId="186B0E31" wp14:editId="75AFDD9C">
            <wp:extent cx="2177757" cy="6929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7757" cy="692922"/>
                    </a:xfrm>
                    <a:prstGeom prst="rect">
                      <a:avLst/>
                    </a:prstGeom>
                  </pic:spPr>
                </pic:pic>
              </a:graphicData>
            </a:graphic>
          </wp:inline>
        </w:drawing>
      </w:r>
    </w:p>
    <w:p w14:paraId="228B8604" w14:textId="73CFC0ED" w:rsidR="001503FB" w:rsidRPr="00DB4FED" w:rsidRDefault="001503FB" w:rsidP="00183AF4">
      <w:pPr>
        <w:pStyle w:val="FrontMatter"/>
        <w:ind w:left="180"/>
        <w:rPr>
          <w:rFonts w:ascii="Lucida Sans" w:hAnsi="Lucida Sans"/>
          <w:b/>
          <w:bCs/>
          <w:i w:val="0"/>
          <w:iCs/>
          <w:color w:val="006600"/>
        </w:rPr>
      </w:pPr>
      <w:r w:rsidRPr="00183AF4">
        <w:rPr>
          <w:rFonts w:ascii="Lucida Sans" w:hAnsi="Lucida Sans"/>
          <w:b/>
          <w:bCs/>
          <w:i w:val="0"/>
          <w:iCs/>
          <w:color w:val="006600"/>
        </w:rPr>
        <w:t>Community and Economic</w:t>
      </w:r>
      <w:r w:rsidR="00DB4FED">
        <w:rPr>
          <w:rFonts w:ascii="Lucida Sans" w:hAnsi="Lucida Sans"/>
          <w:b/>
          <w:bCs/>
          <w:i w:val="0"/>
          <w:iCs/>
          <w:color w:val="006600"/>
        </w:rPr>
        <w:br/>
      </w:r>
      <w:r w:rsidRPr="00DB4FED">
        <w:rPr>
          <w:rFonts w:ascii="Lucida Sans" w:hAnsi="Lucida Sans"/>
          <w:b/>
          <w:bCs/>
          <w:i w:val="0"/>
          <w:iCs/>
          <w:color w:val="006600"/>
        </w:rPr>
        <w:t xml:space="preserve">Development Association </w:t>
      </w:r>
      <w:r w:rsidR="00A0616E">
        <w:rPr>
          <w:rFonts w:ascii="Lucida Sans" w:hAnsi="Lucida Sans"/>
          <w:b/>
          <w:bCs/>
          <w:i w:val="0"/>
          <w:iCs/>
          <w:color w:val="006600"/>
        </w:rPr>
        <w:t>of Cook County</w:t>
      </w:r>
    </w:p>
    <w:p w14:paraId="6709BB3D" w14:textId="77777777" w:rsidR="00093483" w:rsidRDefault="00093483" w:rsidP="00201098">
      <w:pPr>
        <w:rPr>
          <w:smallCaps/>
          <w:sz w:val="48"/>
        </w:rPr>
      </w:pPr>
    </w:p>
    <w:p w14:paraId="7E2EB60A" w14:textId="7F18A692" w:rsidR="00DD101C" w:rsidRPr="00183AF4" w:rsidRDefault="00DD101C" w:rsidP="06EE9D75">
      <w:pPr>
        <w:tabs>
          <w:tab w:val="right" w:pos="10080"/>
        </w:tabs>
        <w:jc w:val="right"/>
        <w:rPr>
          <w:rFonts w:ascii="Lucida Sans" w:hAnsi="Lucida Sans"/>
          <w:b/>
          <w:bCs/>
          <w:color w:val="006600"/>
          <w:sz w:val="40"/>
          <w:szCs w:val="40"/>
          <w:lang w:eastAsia="ja-JP"/>
        </w:rPr>
      </w:pPr>
      <w:r w:rsidRPr="00183AF4">
        <w:rPr>
          <w:rFonts w:ascii="Lucida Sans" w:hAnsi="Lucida Sans"/>
          <w:b/>
          <w:bCs/>
          <w:color w:val="006600"/>
          <w:sz w:val="40"/>
          <w:szCs w:val="40"/>
          <w:lang w:eastAsia="ja-JP"/>
        </w:rPr>
        <w:t>CEDA I</w:t>
      </w:r>
      <w:r w:rsidR="00745091" w:rsidRPr="00183AF4">
        <w:rPr>
          <w:rFonts w:ascii="Lucida Sans" w:hAnsi="Lucida Sans"/>
          <w:b/>
          <w:bCs/>
          <w:color w:val="006600"/>
          <w:sz w:val="40"/>
          <w:szCs w:val="40"/>
          <w:lang w:eastAsia="ja-JP"/>
        </w:rPr>
        <w:t xml:space="preserve">NFORMATION </w:t>
      </w:r>
      <w:r w:rsidRPr="00183AF4">
        <w:rPr>
          <w:rFonts w:ascii="Lucida Sans" w:hAnsi="Lucida Sans"/>
          <w:b/>
          <w:bCs/>
          <w:color w:val="006600"/>
          <w:sz w:val="40"/>
          <w:szCs w:val="40"/>
          <w:lang w:eastAsia="ja-JP"/>
        </w:rPr>
        <w:t>T</w:t>
      </w:r>
      <w:r w:rsidR="00745091" w:rsidRPr="00183AF4">
        <w:rPr>
          <w:rFonts w:ascii="Lucida Sans" w:hAnsi="Lucida Sans"/>
          <w:b/>
          <w:bCs/>
          <w:color w:val="006600"/>
          <w:sz w:val="40"/>
          <w:szCs w:val="40"/>
          <w:lang w:eastAsia="ja-JP"/>
        </w:rPr>
        <w:t>ECHNOLOGY</w:t>
      </w:r>
      <w:r w:rsidRPr="00183AF4">
        <w:rPr>
          <w:rFonts w:ascii="Lucida Sans" w:hAnsi="Lucida Sans"/>
          <w:b/>
          <w:bCs/>
          <w:color w:val="006600"/>
          <w:sz w:val="40"/>
          <w:szCs w:val="40"/>
          <w:lang w:eastAsia="ja-JP"/>
        </w:rPr>
        <w:t xml:space="preserve"> </w:t>
      </w:r>
    </w:p>
    <w:p w14:paraId="7C979254" w14:textId="13D41143" w:rsidR="00201098" w:rsidRDefault="00DD101C" w:rsidP="00977FDE">
      <w:pPr>
        <w:tabs>
          <w:tab w:val="right" w:pos="10080"/>
        </w:tabs>
        <w:rPr>
          <w:smallCaps/>
          <w:sz w:val="48"/>
        </w:rPr>
      </w:pPr>
      <w:r>
        <w:rPr>
          <w:rFonts w:ascii="Haettenschweiler" w:hAnsi="Haettenschweiler"/>
          <w:color w:val="009900"/>
          <w:sz w:val="48"/>
          <w:lang w:eastAsia="ja-JP"/>
        </w:rPr>
        <w:tab/>
      </w:r>
    </w:p>
    <w:p w14:paraId="5DD5ACB4" w14:textId="77777777" w:rsidR="00201098" w:rsidRDefault="00201098" w:rsidP="00201098">
      <w:pPr>
        <w:rPr>
          <w:smallCaps/>
          <w:sz w:val="48"/>
        </w:rPr>
      </w:pPr>
    </w:p>
    <w:p w14:paraId="694F6FE5" w14:textId="53C98422" w:rsidR="00201098" w:rsidRDefault="00201098" w:rsidP="00201098">
      <w:pPr>
        <w:rPr>
          <w:smallCaps/>
          <w:sz w:val="48"/>
        </w:rPr>
      </w:pPr>
    </w:p>
    <w:p w14:paraId="74DEE54A" w14:textId="77777777" w:rsidR="00093483" w:rsidRDefault="00093483" w:rsidP="00201098">
      <w:pPr>
        <w:rPr>
          <w:smallCaps/>
          <w:sz w:val="48"/>
        </w:rPr>
      </w:pPr>
    </w:p>
    <w:p w14:paraId="2784A3B9" w14:textId="77777777" w:rsidR="00201098" w:rsidRDefault="00201098" w:rsidP="00201098">
      <w:pPr>
        <w:rPr>
          <w:smallCaps/>
          <w:sz w:val="48"/>
        </w:rPr>
      </w:pPr>
    </w:p>
    <w:p w14:paraId="2689A987" w14:textId="77777777" w:rsidR="00201098" w:rsidRDefault="00201098" w:rsidP="00201098">
      <w:pPr>
        <w:rPr>
          <w:smallCaps/>
          <w:sz w:val="48"/>
        </w:rPr>
      </w:pPr>
    </w:p>
    <w:p w14:paraId="043A74AF" w14:textId="2A31C1E4" w:rsidR="00F005C8" w:rsidRPr="00951E13" w:rsidRDefault="009633A6" w:rsidP="00F005C8">
      <w:pPr>
        <w:pStyle w:val="Title"/>
        <w:rPr>
          <w:color w:val="006600"/>
          <w:sz w:val="48"/>
          <w:szCs w:val="48"/>
        </w:rPr>
      </w:pPr>
      <w:r>
        <w:rPr>
          <w:color w:val="006600"/>
          <w:sz w:val="48"/>
          <w:szCs w:val="48"/>
        </w:rPr>
        <w:t>Exhibit X</w:t>
      </w:r>
      <w:r w:rsidR="005E6919">
        <w:rPr>
          <w:color w:val="006600"/>
          <w:sz w:val="48"/>
          <w:szCs w:val="48"/>
        </w:rPr>
        <w:t xml:space="preserve"> - </w:t>
      </w:r>
      <w:r w:rsidR="000E1B1B" w:rsidRPr="00183AF4">
        <w:rPr>
          <w:color w:val="006600"/>
          <w:sz w:val="48"/>
          <w:szCs w:val="48"/>
        </w:rPr>
        <w:t>Business</w:t>
      </w:r>
      <w:r w:rsidR="00DD101C" w:rsidRPr="00183AF4">
        <w:rPr>
          <w:color w:val="006600"/>
          <w:sz w:val="48"/>
          <w:szCs w:val="48"/>
        </w:rPr>
        <w:t xml:space="preserve"> and Functional</w:t>
      </w:r>
      <w:r w:rsidR="000E1B1B" w:rsidRPr="00183AF4">
        <w:rPr>
          <w:color w:val="006600"/>
          <w:sz w:val="48"/>
          <w:szCs w:val="48"/>
        </w:rPr>
        <w:t xml:space="preserve"> Requirements </w:t>
      </w:r>
      <w:r w:rsidR="004C33B3">
        <w:rPr>
          <w:color w:val="006600"/>
          <w:sz w:val="48"/>
          <w:szCs w:val="48"/>
        </w:rPr>
        <w:t>Matrix</w:t>
      </w:r>
      <w:r>
        <w:rPr>
          <w:color w:val="006600"/>
          <w:sz w:val="48"/>
          <w:szCs w:val="48"/>
        </w:rPr>
        <w:t xml:space="preserve"> </w:t>
      </w:r>
      <w:r w:rsidR="00201098" w:rsidRPr="00183AF4">
        <w:rPr>
          <w:color w:val="006600"/>
          <w:sz w:val="48"/>
          <w:szCs w:val="48"/>
        </w:rPr>
        <w:t xml:space="preserve"> </w:t>
      </w:r>
    </w:p>
    <w:p w14:paraId="59C387BF" w14:textId="2292968F" w:rsidR="00201098" w:rsidRDefault="00201098" w:rsidP="00093483">
      <w:pPr>
        <w:pStyle w:val="Subtitle"/>
      </w:pPr>
      <w:r>
        <w:t>Project/Initiative</w:t>
      </w:r>
      <w:r w:rsidR="00093483">
        <w:t>: Centralized Customer Relationship</w:t>
      </w:r>
      <w:r w:rsidR="0091284C">
        <w:t xml:space="preserve"> Management</w:t>
      </w:r>
      <w:r w:rsidR="001503FB">
        <w:t>/Case</w:t>
      </w:r>
      <w:r w:rsidR="00093483">
        <w:t xml:space="preserve"> Management System</w:t>
      </w:r>
    </w:p>
    <w:p w14:paraId="3D3B95D6" w14:textId="65FE4BD2" w:rsidR="00201098" w:rsidRPr="004877F7" w:rsidRDefault="00951E13" w:rsidP="00093483">
      <w:pPr>
        <w:pStyle w:val="Subtitle"/>
        <w:ind w:left="3600" w:firstLine="720"/>
      </w:pPr>
      <w:r>
        <w:lastRenderedPageBreak/>
        <w:t xml:space="preserve">April </w:t>
      </w:r>
      <w:r w:rsidR="003A6AA8">
        <w:t>29</w:t>
      </w:r>
      <w:r w:rsidR="00F83191">
        <w:t>,</w:t>
      </w:r>
      <w:r w:rsidR="00BA2D5B" w:rsidRPr="004877F7">
        <w:t xml:space="preserve"> </w:t>
      </w:r>
      <w:r w:rsidR="00201098" w:rsidRPr="004877F7">
        <w:t>20</w:t>
      </w:r>
      <w:r w:rsidR="00093483">
        <w:t>2</w:t>
      </w:r>
      <w:r w:rsidR="00BA2D5B">
        <w:t>2</w:t>
      </w:r>
    </w:p>
    <w:p w14:paraId="31EFF85A" w14:textId="3FE77E31" w:rsidR="00201098" w:rsidRPr="004877F7" w:rsidRDefault="00201098" w:rsidP="00201098">
      <w:pPr>
        <w:pStyle w:val="Subtitle"/>
      </w:pPr>
      <w:r w:rsidRPr="004877F7">
        <w:t xml:space="preserve">Version </w:t>
      </w:r>
      <w:r w:rsidR="003A6AA8">
        <w:t>Final</w:t>
      </w:r>
    </w:p>
    <w:p w14:paraId="5E1764B8" w14:textId="77777777" w:rsidR="00201098" w:rsidRPr="00F26F22" w:rsidRDefault="00201098" w:rsidP="00201098">
      <w:pPr>
        <w:rPr>
          <w:rFonts w:cs="Lucida Grande"/>
        </w:rPr>
      </w:pPr>
    </w:p>
    <w:p w14:paraId="427FC062" w14:textId="77777777" w:rsidR="00201098" w:rsidRPr="00F26F22" w:rsidRDefault="00201098" w:rsidP="00201098">
      <w:pPr>
        <w:rPr>
          <w:rFonts w:cs="Lucida Grande"/>
        </w:rPr>
      </w:pPr>
    </w:p>
    <w:p w14:paraId="3A044BC4" w14:textId="77777777" w:rsidR="00201098" w:rsidRPr="00F26F22" w:rsidRDefault="00201098" w:rsidP="00201098">
      <w:pPr>
        <w:rPr>
          <w:rFonts w:cs="Lucida Grande"/>
        </w:rPr>
      </w:pPr>
    </w:p>
    <w:p w14:paraId="51DB61B6" w14:textId="77777777" w:rsidR="00201098" w:rsidRPr="00F26F22" w:rsidRDefault="00201098" w:rsidP="00201098">
      <w:pPr>
        <w:rPr>
          <w:rFonts w:cs="Lucida Grande"/>
        </w:rPr>
      </w:pPr>
    </w:p>
    <w:p w14:paraId="68407634" w14:textId="77777777" w:rsidR="00201098" w:rsidRDefault="00201098" w:rsidP="00201098">
      <w:pPr>
        <w:rPr>
          <w:rFonts w:cs="Lucida Grande"/>
        </w:rPr>
      </w:pPr>
    </w:p>
    <w:p w14:paraId="0C03A919" w14:textId="77777777" w:rsidR="00201098" w:rsidRDefault="00201098" w:rsidP="00201098">
      <w:pPr>
        <w:rPr>
          <w:rFonts w:cs="Lucida Grande"/>
        </w:rPr>
      </w:pPr>
    </w:p>
    <w:p w14:paraId="483AA7C8" w14:textId="77777777" w:rsidR="00865F01" w:rsidRPr="00816134" w:rsidRDefault="00865F01" w:rsidP="00865F01">
      <w:pPr>
        <w:pStyle w:val="Heading1"/>
      </w:pPr>
      <w:bookmarkStart w:id="0" w:name="_Toc516994100"/>
      <w:bookmarkStart w:id="1" w:name="_Toc516994121"/>
      <w:bookmarkStart w:id="2" w:name="_Toc517082531"/>
      <w:bookmarkStart w:id="3" w:name="_Toc517082553"/>
      <w:bookmarkStart w:id="4" w:name="_Toc517083229"/>
      <w:bookmarkStart w:id="5" w:name="_Toc517083437"/>
      <w:bookmarkStart w:id="6" w:name="_Toc517083543"/>
      <w:bookmarkStart w:id="7" w:name="_Toc517083621"/>
      <w:bookmarkStart w:id="8" w:name="_Toc517084796"/>
      <w:bookmarkStart w:id="9" w:name="_Toc517085877"/>
      <w:bookmarkStart w:id="10" w:name="_Toc517085894"/>
      <w:bookmarkStart w:id="11" w:name="_Toc517086382"/>
      <w:bookmarkStart w:id="12" w:name="_Toc517143854"/>
      <w:bookmarkStart w:id="13" w:name="_Toc517143905"/>
      <w:bookmarkStart w:id="14" w:name="_Toc517143978"/>
      <w:bookmarkStart w:id="15" w:name="_Toc517144002"/>
      <w:bookmarkStart w:id="16" w:name="_Toc517144878"/>
      <w:bookmarkStart w:id="17" w:name="_Toc517145270"/>
      <w:bookmarkStart w:id="18" w:name="_Toc517251682"/>
      <w:bookmarkStart w:id="19" w:name="_Toc517858348"/>
      <w:bookmarkStart w:id="20" w:name="_Toc535476632"/>
      <w:bookmarkStart w:id="21" w:name="_Toc162086756"/>
      <w:bookmarkStart w:id="22" w:name="_Toc162164855"/>
      <w:bookmarkStart w:id="23" w:name="_Toc162164957"/>
      <w:bookmarkStart w:id="24" w:name="_Toc163449939"/>
      <w:bookmarkStart w:id="25" w:name="_Toc182888896"/>
      <w:r w:rsidRPr="00816134">
        <w:t>Business Requirements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D438897" w14:textId="53F83BBA" w:rsidR="00F94612" w:rsidRPr="00816134" w:rsidRDefault="00F94612" w:rsidP="00F94612">
      <w:pPr>
        <w:pStyle w:val="TemplateInstructions"/>
      </w:pPr>
      <w:r w:rsidRPr="00816134">
        <w:t>[The specific business requirements</w:t>
      </w:r>
      <w:r w:rsidR="000C2472" w:rsidRPr="00816134">
        <w:t xml:space="preserve"> for both LIHEAP and Weatherization</w:t>
      </w:r>
      <w:r w:rsidRPr="00816134">
        <w:t xml:space="preserve"> </w:t>
      </w:r>
      <w:r w:rsidR="006A58B4" w:rsidRPr="00816134">
        <w:t>need to</w:t>
      </w:r>
      <w:r w:rsidRPr="00816134">
        <w:t xml:space="preserve"> be listed, categorized by both priority and area of functionality. Include </w:t>
      </w:r>
      <w:r w:rsidR="00366C38" w:rsidRPr="00816134">
        <w:t>any</w:t>
      </w:r>
      <w:r w:rsidRPr="00816134">
        <w:t xml:space="preserve"> </w:t>
      </w:r>
      <w:r w:rsidRPr="00816134">
        <w:rPr>
          <w:u w:val="single"/>
        </w:rPr>
        <w:t>use case</w:t>
      </w:r>
      <w:r w:rsidRPr="00816134">
        <w:t xml:space="preserve"> documentation] </w:t>
      </w:r>
    </w:p>
    <w:p w14:paraId="72DBAFAA" w14:textId="77777777" w:rsidR="00865F01" w:rsidRPr="00816134" w:rsidRDefault="00865F01" w:rsidP="00865F01">
      <w:r w:rsidRPr="00816134">
        <w:t xml:space="preserve">The requirements in this document are </w:t>
      </w:r>
      <w:r w:rsidR="00567954" w:rsidRPr="00816134">
        <w:t>prioritized as follows</w:t>
      </w:r>
      <w:r w:rsidRPr="00816134">
        <w:t>:</w:t>
      </w:r>
    </w:p>
    <w:tbl>
      <w:tblPr>
        <w:tblStyle w:val="TableGrid"/>
        <w:tblW w:w="0" w:type="auto"/>
        <w:tblCellMar>
          <w:top w:w="57" w:type="dxa"/>
          <w:bottom w:w="57" w:type="dxa"/>
        </w:tblCellMar>
        <w:tblLook w:val="04A0" w:firstRow="1" w:lastRow="0" w:firstColumn="1" w:lastColumn="0" w:noHBand="0" w:noVBand="1"/>
      </w:tblPr>
      <w:tblGrid>
        <w:gridCol w:w="1546"/>
        <w:gridCol w:w="1517"/>
        <w:gridCol w:w="9262"/>
      </w:tblGrid>
      <w:tr w:rsidR="0062139D" w:rsidRPr="0062139D" w14:paraId="09BA5F7F" w14:textId="77777777" w:rsidTr="0062139D">
        <w:tc>
          <w:tcPr>
            <w:tcW w:w="1546" w:type="dxa"/>
            <w:shd w:val="clear" w:color="auto" w:fill="005628" w:themeFill="accent1" w:themeFillShade="BF"/>
          </w:tcPr>
          <w:p w14:paraId="70EF1067" w14:textId="77777777" w:rsidR="00865F01" w:rsidRPr="002371FA" w:rsidRDefault="00865F01" w:rsidP="00506A54">
            <w:pPr>
              <w:spacing w:before="0" w:after="0"/>
              <w:jc w:val="center"/>
              <w:rPr>
                <w:b/>
                <w:sz w:val="22"/>
              </w:rPr>
            </w:pPr>
            <w:r w:rsidRPr="002371FA">
              <w:rPr>
                <w:b/>
              </w:rPr>
              <w:t>Value</w:t>
            </w:r>
          </w:p>
        </w:tc>
        <w:tc>
          <w:tcPr>
            <w:tcW w:w="1517" w:type="dxa"/>
            <w:shd w:val="clear" w:color="auto" w:fill="005628" w:themeFill="accent1" w:themeFillShade="BF"/>
          </w:tcPr>
          <w:p w14:paraId="1E55452B" w14:textId="77777777" w:rsidR="00865F01" w:rsidRPr="002371FA" w:rsidRDefault="00865F01" w:rsidP="00506A54">
            <w:pPr>
              <w:spacing w:before="0" w:after="0"/>
              <w:jc w:val="center"/>
              <w:rPr>
                <w:b/>
                <w:sz w:val="22"/>
              </w:rPr>
            </w:pPr>
            <w:r w:rsidRPr="002371FA">
              <w:rPr>
                <w:b/>
              </w:rPr>
              <w:t>Rating</w:t>
            </w:r>
          </w:p>
        </w:tc>
        <w:tc>
          <w:tcPr>
            <w:tcW w:w="9262" w:type="dxa"/>
            <w:shd w:val="clear" w:color="auto" w:fill="005628" w:themeFill="accent1" w:themeFillShade="BF"/>
          </w:tcPr>
          <w:p w14:paraId="484B3EF0" w14:textId="77777777" w:rsidR="00865F01" w:rsidRPr="002371FA" w:rsidRDefault="00865F01" w:rsidP="00506A54">
            <w:pPr>
              <w:spacing w:before="0" w:after="0"/>
              <w:jc w:val="center"/>
              <w:rPr>
                <w:b/>
                <w:sz w:val="22"/>
              </w:rPr>
            </w:pPr>
            <w:r w:rsidRPr="002371FA">
              <w:rPr>
                <w:b/>
              </w:rPr>
              <w:t>Description</w:t>
            </w:r>
          </w:p>
        </w:tc>
      </w:tr>
      <w:tr w:rsidR="00865F01" w:rsidRPr="00816134" w14:paraId="03D83D1D" w14:textId="77777777" w:rsidTr="00F557B9">
        <w:tc>
          <w:tcPr>
            <w:tcW w:w="1546" w:type="dxa"/>
          </w:tcPr>
          <w:p w14:paraId="4DEE4A9A" w14:textId="77777777" w:rsidR="00865F01" w:rsidRPr="00816134" w:rsidRDefault="00865F01" w:rsidP="00506A54">
            <w:pPr>
              <w:spacing w:before="0" w:after="0"/>
              <w:ind w:left="450"/>
              <w:rPr>
                <w:sz w:val="22"/>
              </w:rPr>
            </w:pPr>
            <w:r w:rsidRPr="00816134">
              <w:rPr>
                <w:sz w:val="22"/>
              </w:rPr>
              <w:t>1</w:t>
            </w:r>
          </w:p>
        </w:tc>
        <w:tc>
          <w:tcPr>
            <w:tcW w:w="1517" w:type="dxa"/>
          </w:tcPr>
          <w:p w14:paraId="49B0CA04" w14:textId="77777777" w:rsidR="00865F01" w:rsidRPr="00816134" w:rsidRDefault="00865F01" w:rsidP="00506A54">
            <w:pPr>
              <w:spacing w:before="0" w:after="0"/>
              <w:rPr>
                <w:sz w:val="22"/>
              </w:rPr>
            </w:pPr>
            <w:r w:rsidRPr="00816134">
              <w:rPr>
                <w:sz w:val="22"/>
              </w:rPr>
              <w:t>Critical</w:t>
            </w:r>
          </w:p>
        </w:tc>
        <w:tc>
          <w:tcPr>
            <w:tcW w:w="9262" w:type="dxa"/>
          </w:tcPr>
          <w:p w14:paraId="1E42CDA7" w14:textId="77777777" w:rsidR="00865F01" w:rsidRPr="00816134" w:rsidRDefault="00865F01" w:rsidP="00506A54">
            <w:pPr>
              <w:spacing w:before="0" w:after="0"/>
              <w:rPr>
                <w:sz w:val="22"/>
              </w:rPr>
            </w:pPr>
            <w:r w:rsidRPr="00816134">
              <w:rPr>
                <w:sz w:val="22"/>
              </w:rPr>
              <w:t>This requirement is critical to the success of the project. The project will not be possible without this requirement.</w:t>
            </w:r>
          </w:p>
        </w:tc>
      </w:tr>
      <w:tr w:rsidR="00865F01" w:rsidRPr="00816134" w14:paraId="2119D6FC" w14:textId="77777777" w:rsidTr="00F557B9">
        <w:tc>
          <w:tcPr>
            <w:tcW w:w="1546" w:type="dxa"/>
          </w:tcPr>
          <w:p w14:paraId="19AD32EA" w14:textId="77777777" w:rsidR="00865F01" w:rsidRPr="00816134" w:rsidRDefault="00865F01" w:rsidP="00506A54">
            <w:pPr>
              <w:spacing w:before="0" w:after="0"/>
              <w:ind w:left="450"/>
              <w:rPr>
                <w:sz w:val="22"/>
              </w:rPr>
            </w:pPr>
            <w:r w:rsidRPr="00816134">
              <w:rPr>
                <w:sz w:val="22"/>
              </w:rPr>
              <w:t>2</w:t>
            </w:r>
          </w:p>
        </w:tc>
        <w:tc>
          <w:tcPr>
            <w:tcW w:w="1517" w:type="dxa"/>
          </w:tcPr>
          <w:p w14:paraId="24870963" w14:textId="77777777" w:rsidR="00865F01" w:rsidRPr="00816134" w:rsidRDefault="00865F01" w:rsidP="00506A54">
            <w:pPr>
              <w:spacing w:before="0" w:after="0"/>
              <w:rPr>
                <w:sz w:val="22"/>
              </w:rPr>
            </w:pPr>
            <w:r w:rsidRPr="00816134">
              <w:rPr>
                <w:sz w:val="22"/>
              </w:rPr>
              <w:t>High</w:t>
            </w:r>
          </w:p>
        </w:tc>
        <w:tc>
          <w:tcPr>
            <w:tcW w:w="9262" w:type="dxa"/>
          </w:tcPr>
          <w:p w14:paraId="6B7FCE4A" w14:textId="77777777" w:rsidR="00865F01" w:rsidRPr="00816134" w:rsidRDefault="00865F01" w:rsidP="00506A54">
            <w:pPr>
              <w:spacing w:before="0" w:after="0"/>
              <w:rPr>
                <w:sz w:val="22"/>
              </w:rPr>
            </w:pPr>
            <w:r w:rsidRPr="00816134">
              <w:rPr>
                <w:sz w:val="22"/>
              </w:rPr>
              <w:t>This requirement is high priority, but the project can be implemented at a bare minimum without this requirement.</w:t>
            </w:r>
          </w:p>
        </w:tc>
      </w:tr>
      <w:tr w:rsidR="00865F01" w:rsidRPr="00816134" w14:paraId="2F50498C" w14:textId="77777777" w:rsidTr="00F557B9">
        <w:tc>
          <w:tcPr>
            <w:tcW w:w="1546" w:type="dxa"/>
          </w:tcPr>
          <w:p w14:paraId="77593CD0" w14:textId="77777777" w:rsidR="00865F01" w:rsidRPr="00816134" w:rsidRDefault="00865F01" w:rsidP="00506A54">
            <w:pPr>
              <w:spacing w:before="0" w:after="0"/>
              <w:ind w:left="450"/>
              <w:rPr>
                <w:sz w:val="22"/>
              </w:rPr>
            </w:pPr>
            <w:r w:rsidRPr="00816134">
              <w:rPr>
                <w:sz w:val="22"/>
              </w:rPr>
              <w:t>3</w:t>
            </w:r>
          </w:p>
        </w:tc>
        <w:tc>
          <w:tcPr>
            <w:tcW w:w="1517" w:type="dxa"/>
          </w:tcPr>
          <w:p w14:paraId="357EEB67" w14:textId="77777777" w:rsidR="00865F01" w:rsidRPr="00816134" w:rsidRDefault="00865F01" w:rsidP="00506A54">
            <w:pPr>
              <w:spacing w:before="0" w:after="0"/>
              <w:rPr>
                <w:sz w:val="22"/>
              </w:rPr>
            </w:pPr>
            <w:r w:rsidRPr="00816134">
              <w:rPr>
                <w:sz w:val="22"/>
              </w:rPr>
              <w:t>Medium</w:t>
            </w:r>
          </w:p>
        </w:tc>
        <w:tc>
          <w:tcPr>
            <w:tcW w:w="9262" w:type="dxa"/>
          </w:tcPr>
          <w:p w14:paraId="6119A15D" w14:textId="77777777" w:rsidR="00865F01" w:rsidRPr="00816134" w:rsidRDefault="00865F01" w:rsidP="00506A54">
            <w:pPr>
              <w:spacing w:before="0" w:after="0"/>
              <w:rPr>
                <w:sz w:val="22"/>
              </w:rPr>
            </w:pPr>
            <w:r w:rsidRPr="00816134">
              <w:rPr>
                <w:sz w:val="22"/>
              </w:rPr>
              <w:t xml:space="preserve">This requirement is somewhat important, as it provides some </w:t>
            </w:r>
            <w:proofErr w:type="gramStart"/>
            <w:r w:rsidRPr="00816134">
              <w:rPr>
                <w:sz w:val="22"/>
              </w:rPr>
              <w:t>value</w:t>
            </w:r>
            <w:proofErr w:type="gramEnd"/>
            <w:r w:rsidRPr="00816134">
              <w:rPr>
                <w:sz w:val="22"/>
              </w:rPr>
              <w:t xml:space="preserve"> but the project can proceed without it.</w:t>
            </w:r>
          </w:p>
        </w:tc>
      </w:tr>
      <w:tr w:rsidR="00865F01" w:rsidRPr="00816134" w14:paraId="33C926B7" w14:textId="77777777" w:rsidTr="00F557B9">
        <w:tc>
          <w:tcPr>
            <w:tcW w:w="1546" w:type="dxa"/>
          </w:tcPr>
          <w:p w14:paraId="362254C1" w14:textId="77777777" w:rsidR="00865F01" w:rsidRPr="00816134" w:rsidRDefault="00865F01" w:rsidP="00506A54">
            <w:pPr>
              <w:spacing w:before="0" w:after="0"/>
              <w:ind w:left="450"/>
              <w:rPr>
                <w:sz w:val="22"/>
              </w:rPr>
            </w:pPr>
            <w:r w:rsidRPr="00816134">
              <w:rPr>
                <w:sz w:val="22"/>
              </w:rPr>
              <w:t>4</w:t>
            </w:r>
          </w:p>
        </w:tc>
        <w:tc>
          <w:tcPr>
            <w:tcW w:w="1517" w:type="dxa"/>
          </w:tcPr>
          <w:p w14:paraId="5E1A423C" w14:textId="77777777" w:rsidR="00865F01" w:rsidRPr="00816134" w:rsidRDefault="00865F01" w:rsidP="00506A54">
            <w:pPr>
              <w:spacing w:before="0" w:after="0"/>
              <w:rPr>
                <w:sz w:val="22"/>
              </w:rPr>
            </w:pPr>
            <w:r w:rsidRPr="00816134">
              <w:rPr>
                <w:sz w:val="22"/>
              </w:rPr>
              <w:t>Low</w:t>
            </w:r>
          </w:p>
        </w:tc>
        <w:tc>
          <w:tcPr>
            <w:tcW w:w="9262" w:type="dxa"/>
          </w:tcPr>
          <w:p w14:paraId="306BD4A2" w14:textId="77777777" w:rsidR="00865F01" w:rsidRPr="00816134" w:rsidRDefault="00865F01" w:rsidP="00506A54">
            <w:pPr>
              <w:spacing w:before="0" w:after="0"/>
              <w:rPr>
                <w:sz w:val="22"/>
              </w:rPr>
            </w:pPr>
            <w:r w:rsidRPr="00816134">
              <w:rPr>
                <w:sz w:val="22"/>
              </w:rPr>
              <w:t>This is a low priority requirement, or a “nice to have” feature, if time and cost allow it.</w:t>
            </w:r>
          </w:p>
        </w:tc>
      </w:tr>
    </w:tbl>
    <w:p w14:paraId="099ED737" w14:textId="5BD7670B" w:rsidR="00DE5D45" w:rsidRDefault="00DE5D45" w:rsidP="00865F01"/>
    <w:p w14:paraId="719901E9" w14:textId="77777777" w:rsidR="00DE5D45" w:rsidRDefault="00DE5D45">
      <w:pPr>
        <w:spacing w:before="0" w:after="200" w:line="276" w:lineRule="auto"/>
      </w:pPr>
      <w:r>
        <w:br w:type="page"/>
      </w:r>
    </w:p>
    <w:p w14:paraId="32ACE453" w14:textId="3EE9D1D1" w:rsidR="007B4794" w:rsidRDefault="004D7E4A" w:rsidP="007B4794">
      <w:pPr>
        <w:rPr>
          <w:rFonts w:ascii="Arial" w:hAnsi="Arial" w:cs="Arial"/>
          <w:b/>
          <w:bCs/>
          <w:sz w:val="20"/>
          <w:szCs w:val="20"/>
        </w:rPr>
      </w:pPr>
      <w:r>
        <w:rPr>
          <w:rFonts w:ascii="Arial" w:hAnsi="Arial" w:cs="Arial"/>
          <w:b/>
          <w:bCs/>
          <w:sz w:val="20"/>
          <w:szCs w:val="20"/>
        </w:rPr>
        <w:lastRenderedPageBreak/>
        <w:t xml:space="preserve">Instructions: </w:t>
      </w:r>
      <w:r w:rsidR="007B4794" w:rsidRPr="000D38FB">
        <w:rPr>
          <w:rFonts w:ascii="Arial" w:hAnsi="Arial" w:cs="Arial"/>
          <w:b/>
          <w:bCs/>
          <w:sz w:val="20"/>
          <w:szCs w:val="20"/>
        </w:rPr>
        <w:t xml:space="preserve">For each requirement, please insert </w:t>
      </w:r>
      <w:r w:rsidR="007B4794">
        <w:rPr>
          <w:rFonts w:ascii="Arial" w:hAnsi="Arial" w:cs="Arial"/>
          <w:b/>
          <w:bCs/>
          <w:sz w:val="20"/>
          <w:szCs w:val="20"/>
        </w:rPr>
        <w:t>the appropriate response listed below and an explanation for your response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892"/>
        <w:gridCol w:w="674"/>
        <w:gridCol w:w="4272"/>
      </w:tblGrid>
      <w:tr w:rsidR="00D54D4F" w:rsidRPr="00EE3DAD" w14:paraId="043B99EE" w14:textId="77777777" w:rsidTr="004D7E4A">
        <w:tc>
          <w:tcPr>
            <w:tcW w:w="9468" w:type="dxa"/>
            <w:gridSpan w:val="4"/>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hideMark/>
          </w:tcPr>
          <w:p w14:paraId="1F9A79B3" w14:textId="77777777" w:rsidR="00D54D4F" w:rsidRPr="00EE3DAD" w:rsidRDefault="00D54D4F" w:rsidP="009C50ED">
            <w:pPr>
              <w:keepNext/>
              <w:spacing w:before="40" w:after="40"/>
              <w:jc w:val="center"/>
              <w:rPr>
                <w:rFonts w:ascii="Arial" w:hAnsi="Arial" w:cs="Arial"/>
                <w:b/>
                <w:sz w:val="20"/>
                <w:szCs w:val="20"/>
              </w:rPr>
            </w:pPr>
            <w:r w:rsidRPr="00EE3DAD">
              <w:rPr>
                <w:rFonts w:ascii="Arial" w:hAnsi="Arial" w:cs="Arial"/>
                <w:b/>
                <w:sz w:val="20"/>
                <w:szCs w:val="20"/>
              </w:rPr>
              <w:t>Response to Business and Functional Requirements</w:t>
            </w:r>
          </w:p>
        </w:tc>
      </w:tr>
      <w:tr w:rsidR="00D54D4F" w:rsidRPr="00EE3DAD" w14:paraId="6A428D7C" w14:textId="77777777" w:rsidTr="009C50ED">
        <w:tc>
          <w:tcPr>
            <w:tcW w:w="6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D8CE106" w14:textId="77777777" w:rsidR="00D54D4F" w:rsidRPr="00EE3DAD" w:rsidRDefault="00D54D4F" w:rsidP="009C50ED">
            <w:pPr>
              <w:pStyle w:val="TableBody"/>
              <w:keepNext/>
              <w:jc w:val="center"/>
              <w:rPr>
                <w:rFonts w:ascii="Arial" w:hAnsi="Arial" w:cs="Arial"/>
              </w:rPr>
            </w:pPr>
            <w:r w:rsidRPr="00EE3DAD">
              <w:rPr>
                <w:rFonts w:ascii="Arial" w:hAnsi="Arial" w:cs="Arial"/>
              </w:rPr>
              <w:t>F</w:t>
            </w:r>
          </w:p>
        </w:tc>
        <w:tc>
          <w:tcPr>
            <w:tcW w:w="3892" w:type="dxa"/>
            <w:tcBorders>
              <w:top w:val="single" w:sz="4" w:space="0" w:color="auto"/>
              <w:left w:val="single" w:sz="4" w:space="0" w:color="auto"/>
              <w:bottom w:val="single" w:sz="4" w:space="0" w:color="auto"/>
              <w:right w:val="single" w:sz="4" w:space="0" w:color="auto"/>
            </w:tcBorders>
            <w:vAlign w:val="center"/>
            <w:hideMark/>
          </w:tcPr>
          <w:p w14:paraId="20A1B1C5" w14:textId="77777777" w:rsidR="00D54D4F" w:rsidRPr="00EE3DAD" w:rsidRDefault="00D54D4F" w:rsidP="009C50ED">
            <w:pPr>
              <w:pStyle w:val="TableBody"/>
              <w:keepNext/>
              <w:rPr>
                <w:rFonts w:ascii="Arial" w:hAnsi="Arial" w:cs="Arial"/>
              </w:rPr>
            </w:pPr>
            <w:r w:rsidRPr="00EE3DAD">
              <w:rPr>
                <w:rFonts w:ascii="Arial" w:hAnsi="Arial" w:cs="Arial"/>
              </w:rPr>
              <w:t>Provided Fully Functional out of the box or with configuration (no custom development)</w:t>
            </w:r>
          </w:p>
        </w:tc>
        <w:tc>
          <w:tcPr>
            <w:tcW w:w="6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2D9F84" w14:textId="77777777" w:rsidR="00D54D4F" w:rsidRPr="00EE3DAD" w:rsidRDefault="00D54D4F" w:rsidP="009C50ED">
            <w:pPr>
              <w:pStyle w:val="TableBody"/>
              <w:keepNext/>
              <w:jc w:val="center"/>
              <w:rPr>
                <w:rFonts w:ascii="Arial" w:hAnsi="Arial" w:cs="Arial"/>
              </w:rPr>
            </w:pPr>
            <w:r w:rsidRPr="00EE3DAD">
              <w:rPr>
                <w:rFonts w:ascii="Arial" w:hAnsi="Arial" w:cs="Arial"/>
              </w:rPr>
              <w:t>TP</w:t>
            </w:r>
          </w:p>
        </w:tc>
        <w:tc>
          <w:tcPr>
            <w:tcW w:w="4272" w:type="dxa"/>
            <w:tcBorders>
              <w:top w:val="single" w:sz="4" w:space="0" w:color="auto"/>
              <w:left w:val="single" w:sz="4" w:space="0" w:color="auto"/>
              <w:bottom w:val="single" w:sz="4" w:space="0" w:color="auto"/>
              <w:right w:val="single" w:sz="4" w:space="0" w:color="auto"/>
            </w:tcBorders>
            <w:vAlign w:val="center"/>
            <w:hideMark/>
          </w:tcPr>
          <w:p w14:paraId="4F4D79B2" w14:textId="77777777" w:rsidR="00D54D4F" w:rsidRPr="00EE3DAD" w:rsidRDefault="00D54D4F" w:rsidP="009C50ED">
            <w:pPr>
              <w:pStyle w:val="TableBody"/>
              <w:keepNext/>
              <w:rPr>
                <w:rFonts w:ascii="Arial" w:hAnsi="Arial" w:cs="Arial"/>
              </w:rPr>
            </w:pPr>
            <w:r w:rsidRPr="00EE3DAD">
              <w:rPr>
                <w:rFonts w:ascii="Arial" w:hAnsi="Arial" w:cs="Arial"/>
              </w:rPr>
              <w:t>Third-party Software Required to fully provide the Requirement (Third-party Software must be proposed)</w:t>
            </w:r>
          </w:p>
        </w:tc>
      </w:tr>
      <w:tr w:rsidR="00D54D4F" w:rsidRPr="00EE3DAD" w14:paraId="2227C0FA" w14:textId="77777777" w:rsidTr="009C50ED">
        <w:tc>
          <w:tcPr>
            <w:tcW w:w="6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3AB680" w14:textId="77777777" w:rsidR="00D54D4F" w:rsidRPr="00EE3DAD" w:rsidRDefault="00D54D4F" w:rsidP="009C50ED">
            <w:pPr>
              <w:pStyle w:val="TableBody"/>
              <w:keepNext/>
              <w:jc w:val="center"/>
              <w:rPr>
                <w:rFonts w:ascii="Arial" w:hAnsi="Arial" w:cs="Arial"/>
              </w:rPr>
            </w:pPr>
            <w:r w:rsidRPr="00EE3DAD">
              <w:rPr>
                <w:rFonts w:ascii="Arial" w:hAnsi="Arial" w:cs="Arial"/>
              </w:rPr>
              <w:t>C</w:t>
            </w:r>
          </w:p>
        </w:tc>
        <w:tc>
          <w:tcPr>
            <w:tcW w:w="3892" w:type="dxa"/>
            <w:tcBorders>
              <w:top w:val="single" w:sz="4" w:space="0" w:color="auto"/>
              <w:left w:val="single" w:sz="4" w:space="0" w:color="auto"/>
              <w:bottom w:val="single" w:sz="4" w:space="0" w:color="auto"/>
              <w:right w:val="single" w:sz="4" w:space="0" w:color="auto"/>
            </w:tcBorders>
            <w:vAlign w:val="center"/>
            <w:hideMark/>
          </w:tcPr>
          <w:p w14:paraId="657807EB" w14:textId="77777777" w:rsidR="00D54D4F" w:rsidRPr="00EE3DAD" w:rsidRDefault="00D54D4F" w:rsidP="009C50ED">
            <w:pPr>
              <w:pStyle w:val="TableBody"/>
              <w:keepNext/>
              <w:rPr>
                <w:rFonts w:ascii="Arial" w:hAnsi="Arial" w:cs="Arial"/>
              </w:rPr>
            </w:pPr>
            <w:r w:rsidRPr="00EE3DAD">
              <w:rPr>
                <w:rFonts w:ascii="Arial" w:hAnsi="Arial" w:cs="Arial"/>
              </w:rPr>
              <w:t>Customization/Software Enhancement required to meet the Requirement</w:t>
            </w:r>
          </w:p>
        </w:tc>
        <w:tc>
          <w:tcPr>
            <w:tcW w:w="67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8D49DC9" w14:textId="77777777" w:rsidR="00D54D4F" w:rsidRPr="00EE3DAD" w:rsidRDefault="00D54D4F" w:rsidP="009C50ED">
            <w:pPr>
              <w:pStyle w:val="TableBody"/>
              <w:keepNext/>
              <w:jc w:val="center"/>
              <w:rPr>
                <w:rFonts w:ascii="Arial" w:hAnsi="Arial" w:cs="Arial"/>
              </w:rPr>
            </w:pPr>
            <w:r w:rsidRPr="00EE3DAD">
              <w:rPr>
                <w:rFonts w:ascii="Arial" w:hAnsi="Arial" w:cs="Arial"/>
              </w:rPr>
              <w:t>N</w:t>
            </w:r>
          </w:p>
        </w:tc>
        <w:tc>
          <w:tcPr>
            <w:tcW w:w="4272" w:type="dxa"/>
            <w:tcBorders>
              <w:top w:val="single" w:sz="4" w:space="0" w:color="auto"/>
              <w:left w:val="single" w:sz="4" w:space="0" w:color="auto"/>
              <w:bottom w:val="single" w:sz="4" w:space="0" w:color="auto"/>
              <w:right w:val="single" w:sz="4" w:space="0" w:color="auto"/>
            </w:tcBorders>
            <w:vAlign w:val="center"/>
            <w:hideMark/>
          </w:tcPr>
          <w:p w14:paraId="1FB5F293" w14:textId="77777777" w:rsidR="00D54D4F" w:rsidRPr="00EE3DAD" w:rsidRDefault="00D54D4F" w:rsidP="009C50ED">
            <w:pPr>
              <w:pStyle w:val="TableBody"/>
              <w:keepNext/>
              <w:rPr>
                <w:rFonts w:ascii="Arial" w:hAnsi="Arial" w:cs="Arial"/>
              </w:rPr>
            </w:pPr>
            <w:r w:rsidRPr="00EE3DAD">
              <w:rPr>
                <w:rFonts w:ascii="Arial" w:hAnsi="Arial" w:cs="Arial"/>
              </w:rPr>
              <w:t>Not Included in this Proposal</w:t>
            </w:r>
          </w:p>
        </w:tc>
      </w:tr>
    </w:tbl>
    <w:p w14:paraId="64742EBC" w14:textId="77777777" w:rsidR="00FA7EC8" w:rsidRPr="000D38FB" w:rsidRDefault="00FA7EC8" w:rsidP="00865F01">
      <w:pPr>
        <w:rPr>
          <w:b/>
          <w:bCs/>
        </w:rPr>
      </w:pPr>
    </w:p>
    <w:p w14:paraId="2DB31B98" w14:textId="6FA18757" w:rsidR="00865F01" w:rsidRPr="00816134" w:rsidRDefault="00865F01" w:rsidP="00865F01">
      <w:pPr>
        <w:pStyle w:val="Heading2"/>
      </w:pPr>
      <w:bookmarkStart w:id="26" w:name="_Toc163449940"/>
      <w:bookmarkStart w:id="27" w:name="_Toc182888897"/>
      <w:r w:rsidRPr="00816134">
        <w:t>Functional</w:t>
      </w:r>
      <w:r w:rsidR="008804AA" w:rsidRPr="00816134">
        <w:t xml:space="preserve"> and Business</w:t>
      </w:r>
      <w:r w:rsidRPr="00816134">
        <w:t xml:space="preserve"> Requirements</w:t>
      </w:r>
      <w:bookmarkEnd w:id="26"/>
      <w:bookmarkEnd w:id="27"/>
    </w:p>
    <w:tbl>
      <w:tblPr>
        <w:tblW w:w="12950" w:type="dxa"/>
        <w:tblInd w:w="5" w:type="dxa"/>
        <w:tblLayout w:type="fixed"/>
        <w:tblCellMar>
          <w:left w:w="0" w:type="dxa"/>
          <w:right w:w="0" w:type="dxa"/>
        </w:tblCellMar>
        <w:tblLook w:val="0000" w:firstRow="0" w:lastRow="0" w:firstColumn="0" w:lastColumn="0" w:noHBand="0" w:noVBand="0"/>
      </w:tblPr>
      <w:tblGrid>
        <w:gridCol w:w="1340"/>
        <w:gridCol w:w="990"/>
        <w:gridCol w:w="2790"/>
        <w:gridCol w:w="2340"/>
        <w:gridCol w:w="1170"/>
        <w:gridCol w:w="1440"/>
        <w:gridCol w:w="1440"/>
        <w:gridCol w:w="1440"/>
      </w:tblGrid>
      <w:tr w:rsidR="00667145" w:rsidRPr="00667145" w14:paraId="0138AAB7" w14:textId="33B4FB00" w:rsidTr="00667145">
        <w:trPr>
          <w:trHeight w:val="465"/>
          <w:tblHeader/>
        </w:trPr>
        <w:tc>
          <w:tcPr>
            <w:tcW w:w="1340" w:type="dxa"/>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4B365C0D" w14:textId="7EED1142" w:rsidR="00F70C2C" w:rsidRPr="00667145" w:rsidRDefault="00F70C2C" w:rsidP="00CB2D7C">
            <w:pPr>
              <w:ind w:left="90"/>
              <w:jc w:val="center"/>
              <w:rPr>
                <w:b/>
              </w:rPr>
            </w:pPr>
            <w:r w:rsidRPr="00667145">
              <w:rPr>
                <w:b/>
              </w:rPr>
              <w:t>Phase#/Req#</w:t>
            </w:r>
          </w:p>
        </w:tc>
        <w:tc>
          <w:tcPr>
            <w:tcW w:w="990" w:type="dxa"/>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7F7643A6" w14:textId="77777777" w:rsidR="00F70C2C" w:rsidRPr="00667145" w:rsidRDefault="00F70C2C" w:rsidP="00CB2D7C">
            <w:pPr>
              <w:ind w:left="90"/>
              <w:jc w:val="center"/>
              <w:rPr>
                <w:b/>
              </w:rPr>
            </w:pPr>
            <w:r w:rsidRPr="00667145">
              <w:rPr>
                <w:b/>
              </w:rPr>
              <w:t>Priority</w:t>
            </w:r>
          </w:p>
        </w:tc>
        <w:tc>
          <w:tcPr>
            <w:tcW w:w="2790" w:type="dxa"/>
            <w:tcBorders>
              <w:top w:val="single" w:sz="4" w:space="0" w:color="auto"/>
              <w:left w:val="single" w:sz="4" w:space="0" w:color="auto"/>
              <w:bottom w:val="single" w:sz="4" w:space="0" w:color="auto"/>
              <w:right w:val="single" w:sz="4" w:space="0" w:color="auto"/>
            </w:tcBorders>
            <w:shd w:val="clear" w:color="auto" w:fill="005628" w:themeFill="accent1" w:themeFillShade="BF"/>
            <w:tcMar>
              <w:top w:w="15" w:type="dxa"/>
              <w:left w:w="15" w:type="dxa"/>
              <w:bottom w:w="0" w:type="dxa"/>
              <w:right w:w="15" w:type="dxa"/>
            </w:tcMar>
            <w:vAlign w:val="center"/>
          </w:tcPr>
          <w:p w14:paraId="770E2AD7" w14:textId="77777777" w:rsidR="00F70C2C" w:rsidRPr="00667145" w:rsidRDefault="00F70C2C" w:rsidP="00CB2D7C">
            <w:pPr>
              <w:ind w:left="75" w:right="151"/>
              <w:jc w:val="center"/>
              <w:rPr>
                <w:b/>
              </w:rPr>
            </w:pPr>
            <w:r w:rsidRPr="00667145">
              <w:rPr>
                <w:b/>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758E7DE7" w14:textId="77777777" w:rsidR="00F70C2C" w:rsidRPr="00667145" w:rsidRDefault="00F70C2C" w:rsidP="00CB2D7C">
            <w:pPr>
              <w:ind w:left="75" w:right="151"/>
              <w:jc w:val="center"/>
              <w:rPr>
                <w:b/>
              </w:rPr>
            </w:pPr>
            <w:r w:rsidRPr="00667145">
              <w:rPr>
                <w:b/>
              </w:rPr>
              <w:t>Rationale</w:t>
            </w:r>
          </w:p>
        </w:tc>
        <w:tc>
          <w:tcPr>
            <w:tcW w:w="1170" w:type="dxa"/>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7680F43C" w14:textId="77777777" w:rsidR="00F70C2C" w:rsidRPr="00667145" w:rsidRDefault="00F70C2C" w:rsidP="00CB2D7C">
            <w:pPr>
              <w:ind w:left="75" w:right="151"/>
              <w:jc w:val="center"/>
              <w:rPr>
                <w:b/>
              </w:rPr>
            </w:pPr>
            <w:r w:rsidRPr="00667145">
              <w:rPr>
                <w:b/>
              </w:rPr>
              <w:t>Use Case Reference</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4C26A299" w14:textId="77777777" w:rsidR="00F70C2C" w:rsidRPr="00667145" w:rsidRDefault="00F70C2C" w:rsidP="00CB2D7C">
            <w:pPr>
              <w:ind w:left="75" w:right="151"/>
              <w:jc w:val="center"/>
              <w:rPr>
                <w:b/>
              </w:rPr>
            </w:pPr>
            <w:r w:rsidRPr="00667145">
              <w:rPr>
                <w:b/>
              </w:rPr>
              <w:t>Impacted Stakeholders</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4DEB5458" w14:textId="397C3A1E" w:rsidR="00F70C2C" w:rsidRPr="00667145" w:rsidRDefault="009430CD" w:rsidP="00CB2D7C">
            <w:pPr>
              <w:ind w:left="75" w:right="151"/>
              <w:jc w:val="center"/>
              <w:rPr>
                <w:b/>
              </w:rPr>
            </w:pPr>
            <w:r w:rsidRPr="00667145">
              <w:rPr>
                <w:b/>
              </w:rPr>
              <w:t>Response</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410E0791" w14:textId="701664C2" w:rsidR="00F70C2C" w:rsidRPr="00667145" w:rsidRDefault="009430CD" w:rsidP="00CB2D7C">
            <w:pPr>
              <w:ind w:left="75" w:right="151"/>
              <w:jc w:val="center"/>
              <w:rPr>
                <w:b/>
              </w:rPr>
            </w:pPr>
            <w:r w:rsidRPr="00667145">
              <w:rPr>
                <w:b/>
              </w:rPr>
              <w:t>Comment</w:t>
            </w:r>
          </w:p>
        </w:tc>
      </w:tr>
      <w:tr w:rsidR="00F70C2C" w:rsidRPr="00816134" w14:paraId="1C0F1922" w14:textId="377F0C5A" w:rsidTr="00C15F0D">
        <w:trPr>
          <w:trHeight w:val="465"/>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28889D81" w14:textId="1D3B03A8" w:rsidR="00F70C2C" w:rsidRPr="00816134" w:rsidRDefault="00F70C2C" w:rsidP="00116BBD">
            <w:pPr>
              <w:ind w:left="75" w:right="151"/>
            </w:pPr>
            <w:r w:rsidRPr="00667145">
              <w:rPr>
                <w:b/>
                <w:color w:val="005628" w:themeColor="accent1" w:themeShade="BF"/>
              </w:rPr>
              <w:t>General Requirements</w:t>
            </w:r>
          </w:p>
        </w:tc>
        <w:tc>
          <w:tcPr>
            <w:tcW w:w="1440" w:type="dxa"/>
            <w:tcBorders>
              <w:top w:val="single" w:sz="4" w:space="0" w:color="auto"/>
              <w:left w:val="single" w:sz="4" w:space="0" w:color="auto"/>
              <w:bottom w:val="single" w:sz="4" w:space="0" w:color="auto"/>
              <w:right w:val="single" w:sz="4" w:space="0" w:color="auto"/>
            </w:tcBorders>
          </w:tcPr>
          <w:p w14:paraId="5772C18C" w14:textId="77777777" w:rsidR="00F70C2C" w:rsidRPr="00816134" w:rsidRDefault="00F70C2C" w:rsidP="00116BBD">
            <w:pPr>
              <w:ind w:left="75" w:right="151"/>
              <w:rPr>
                <w:b/>
                <w:color w:val="009900"/>
              </w:rPr>
            </w:pPr>
          </w:p>
        </w:tc>
        <w:tc>
          <w:tcPr>
            <w:tcW w:w="1440" w:type="dxa"/>
            <w:tcBorders>
              <w:top w:val="single" w:sz="4" w:space="0" w:color="auto"/>
              <w:left w:val="single" w:sz="4" w:space="0" w:color="auto"/>
              <w:bottom w:val="single" w:sz="4" w:space="0" w:color="auto"/>
              <w:right w:val="single" w:sz="4" w:space="0" w:color="auto"/>
            </w:tcBorders>
          </w:tcPr>
          <w:p w14:paraId="2009B9F4" w14:textId="77777777" w:rsidR="00F70C2C" w:rsidRPr="00816134" w:rsidRDefault="00F70C2C" w:rsidP="00116BBD">
            <w:pPr>
              <w:ind w:left="75" w:right="151"/>
              <w:rPr>
                <w:b/>
                <w:color w:val="009900"/>
              </w:rPr>
            </w:pPr>
          </w:p>
        </w:tc>
      </w:tr>
      <w:tr w:rsidR="00F70C2C" w:rsidRPr="00816134" w14:paraId="1993D3FB" w14:textId="6346C459" w:rsidTr="00C15F0D">
        <w:trPr>
          <w:trHeight w:val="465"/>
        </w:trPr>
        <w:tc>
          <w:tcPr>
            <w:tcW w:w="1340" w:type="dxa"/>
            <w:tcBorders>
              <w:left w:val="single" w:sz="4" w:space="0" w:color="auto"/>
              <w:bottom w:val="single" w:sz="4" w:space="0" w:color="auto"/>
              <w:right w:val="single" w:sz="4" w:space="0" w:color="auto"/>
            </w:tcBorders>
            <w:vAlign w:val="center"/>
          </w:tcPr>
          <w:p w14:paraId="4F5FA777" w14:textId="36CDD58E" w:rsidR="00F70C2C" w:rsidRPr="00816134" w:rsidRDefault="00F70C2C" w:rsidP="001020AC">
            <w:pPr>
              <w:ind w:left="90"/>
              <w:rPr>
                <w:rFonts w:asciiTheme="minorHAnsi" w:hAnsiTheme="minorHAnsi" w:cstheme="minorHAnsi"/>
              </w:rPr>
            </w:pPr>
            <w:r w:rsidRPr="00816134">
              <w:rPr>
                <w:rFonts w:asciiTheme="minorHAnsi" w:hAnsiTheme="minorHAnsi" w:cstheme="minorHAnsi"/>
              </w:rPr>
              <w:t>PH1/REQ001</w:t>
            </w:r>
          </w:p>
        </w:tc>
        <w:tc>
          <w:tcPr>
            <w:tcW w:w="990" w:type="dxa"/>
            <w:tcBorders>
              <w:left w:val="single" w:sz="4" w:space="0" w:color="auto"/>
              <w:bottom w:val="single" w:sz="4" w:space="0" w:color="auto"/>
              <w:right w:val="single" w:sz="4" w:space="0" w:color="auto"/>
            </w:tcBorders>
            <w:vAlign w:val="center"/>
          </w:tcPr>
          <w:p w14:paraId="23A86995" w14:textId="77777777" w:rsidR="00F70C2C" w:rsidRPr="00816134" w:rsidRDefault="00F70C2C" w:rsidP="00F94612">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EE73B72" w14:textId="5B1AA97F" w:rsidR="00F70C2C" w:rsidRPr="00816134" w:rsidRDefault="00F70C2C" w:rsidP="001020AC">
            <w:pPr>
              <w:ind w:left="75" w:right="151"/>
              <w:rPr>
                <w:rFonts w:asciiTheme="minorHAnsi" w:hAnsiTheme="minorHAnsi" w:cstheme="minorHAnsi"/>
              </w:rPr>
            </w:pPr>
            <w:r w:rsidRPr="00816134">
              <w:rPr>
                <w:rFonts w:asciiTheme="minorHAnsi" w:hAnsiTheme="minorHAnsi" w:cstheme="minorHAnsi"/>
              </w:rPr>
              <w:t xml:space="preserve">Central repository of customers and their participation in the various CEDA Programs viewable only to the Program and CEDA Management </w:t>
            </w:r>
          </w:p>
        </w:tc>
        <w:tc>
          <w:tcPr>
            <w:tcW w:w="2340" w:type="dxa"/>
            <w:tcBorders>
              <w:left w:val="single" w:sz="4" w:space="0" w:color="auto"/>
              <w:bottom w:val="single" w:sz="4" w:space="0" w:color="auto"/>
              <w:right w:val="single" w:sz="4" w:space="0" w:color="auto"/>
            </w:tcBorders>
          </w:tcPr>
          <w:p w14:paraId="57E02E5F" w14:textId="77F65192" w:rsidR="00F70C2C" w:rsidRPr="00816134" w:rsidRDefault="00F70C2C" w:rsidP="001020AC">
            <w:pPr>
              <w:ind w:left="75" w:right="151"/>
              <w:rPr>
                <w:rFonts w:asciiTheme="minorHAnsi" w:hAnsiTheme="minorHAnsi" w:cstheme="minorHAnsi"/>
              </w:rPr>
            </w:pPr>
            <w:r w:rsidRPr="00816134">
              <w:rPr>
                <w:rFonts w:asciiTheme="minorHAnsi" w:hAnsiTheme="minorHAnsi" w:cstheme="minorHAnsi"/>
              </w:rPr>
              <w:t xml:space="preserve">CEDA has multiple programs where they serve the community however CEDA is restricted in sharing information between programs. (Virtual walls need to </w:t>
            </w:r>
            <w:proofErr w:type="spellStart"/>
            <w:r w:rsidRPr="00816134">
              <w:rPr>
                <w:rFonts w:asciiTheme="minorHAnsi" w:hAnsiTheme="minorHAnsi" w:cstheme="minorHAnsi"/>
              </w:rPr>
              <w:t>exisit</w:t>
            </w:r>
            <w:proofErr w:type="spellEnd"/>
            <w:r w:rsidRPr="00816134">
              <w:rPr>
                <w:rFonts w:asciiTheme="minorHAnsi" w:hAnsiTheme="minorHAnsi" w:cstheme="minorHAnsi"/>
              </w:rPr>
              <w:t xml:space="preserve">) </w:t>
            </w:r>
          </w:p>
        </w:tc>
        <w:tc>
          <w:tcPr>
            <w:tcW w:w="1170" w:type="dxa"/>
            <w:tcBorders>
              <w:left w:val="single" w:sz="4" w:space="0" w:color="auto"/>
              <w:bottom w:val="single" w:sz="4" w:space="0" w:color="auto"/>
              <w:right w:val="single" w:sz="4" w:space="0" w:color="auto"/>
            </w:tcBorders>
          </w:tcPr>
          <w:p w14:paraId="4E5FE7EC" w14:textId="77777777" w:rsidR="00F70C2C" w:rsidRPr="00816134" w:rsidRDefault="00F70C2C" w:rsidP="001020AC">
            <w:pPr>
              <w:ind w:left="75" w:right="151"/>
              <w:rPr>
                <w:rFonts w:asciiTheme="minorHAnsi" w:hAnsiTheme="minorHAnsi" w:cstheme="minorHAnsi"/>
              </w:rPr>
            </w:pPr>
          </w:p>
        </w:tc>
        <w:tc>
          <w:tcPr>
            <w:tcW w:w="1440" w:type="dxa"/>
            <w:tcBorders>
              <w:left w:val="single" w:sz="4" w:space="0" w:color="auto"/>
              <w:bottom w:val="single" w:sz="4" w:space="0" w:color="auto"/>
              <w:right w:val="single" w:sz="4" w:space="0" w:color="auto"/>
            </w:tcBorders>
          </w:tcPr>
          <w:p w14:paraId="5748A94D" w14:textId="7EA11AC5" w:rsidR="00F70C2C" w:rsidRPr="00816134" w:rsidRDefault="00F70C2C" w:rsidP="001020AC">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left w:val="single" w:sz="4" w:space="0" w:color="auto"/>
              <w:bottom w:val="single" w:sz="4" w:space="0" w:color="auto"/>
              <w:right w:val="single" w:sz="4" w:space="0" w:color="auto"/>
            </w:tcBorders>
          </w:tcPr>
          <w:p w14:paraId="2B550C14" w14:textId="77777777" w:rsidR="00F70C2C" w:rsidRPr="00816134" w:rsidRDefault="00F70C2C" w:rsidP="001020AC">
            <w:pPr>
              <w:ind w:left="75" w:right="151"/>
              <w:rPr>
                <w:rFonts w:asciiTheme="minorHAnsi" w:hAnsiTheme="minorHAnsi" w:cstheme="minorHAnsi"/>
              </w:rPr>
            </w:pPr>
          </w:p>
        </w:tc>
        <w:tc>
          <w:tcPr>
            <w:tcW w:w="1440" w:type="dxa"/>
            <w:tcBorders>
              <w:left w:val="single" w:sz="4" w:space="0" w:color="auto"/>
              <w:bottom w:val="single" w:sz="4" w:space="0" w:color="auto"/>
              <w:right w:val="single" w:sz="4" w:space="0" w:color="auto"/>
            </w:tcBorders>
          </w:tcPr>
          <w:p w14:paraId="2CE77914" w14:textId="77777777" w:rsidR="00F70C2C" w:rsidRPr="00816134" w:rsidRDefault="00F70C2C" w:rsidP="001020AC">
            <w:pPr>
              <w:ind w:left="75" w:right="151"/>
              <w:rPr>
                <w:rFonts w:asciiTheme="minorHAnsi" w:hAnsiTheme="minorHAnsi" w:cstheme="minorHAnsi"/>
              </w:rPr>
            </w:pPr>
          </w:p>
        </w:tc>
      </w:tr>
      <w:tr w:rsidR="00F70C2C" w:rsidRPr="00816134" w14:paraId="76277C02" w14:textId="3563F90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737F1F7" w14:textId="40C668B2" w:rsidR="00F70C2C" w:rsidRPr="00816134" w:rsidRDefault="00F70C2C" w:rsidP="001020AC">
            <w:pPr>
              <w:ind w:left="90"/>
              <w:rPr>
                <w:rFonts w:asciiTheme="minorHAnsi" w:hAnsiTheme="minorHAnsi" w:cstheme="minorHAnsi"/>
              </w:rPr>
            </w:pPr>
            <w:r w:rsidRPr="00816134">
              <w:rPr>
                <w:rFonts w:asciiTheme="minorHAnsi" w:hAnsiTheme="minorHAnsi" w:cstheme="minorHAnsi"/>
              </w:rPr>
              <w:t>PH1/REQ002</w:t>
            </w:r>
          </w:p>
        </w:tc>
        <w:tc>
          <w:tcPr>
            <w:tcW w:w="990" w:type="dxa"/>
            <w:tcBorders>
              <w:top w:val="single" w:sz="4" w:space="0" w:color="auto"/>
              <w:left w:val="single" w:sz="4" w:space="0" w:color="auto"/>
              <w:bottom w:val="single" w:sz="4" w:space="0" w:color="auto"/>
              <w:right w:val="single" w:sz="4" w:space="0" w:color="auto"/>
            </w:tcBorders>
            <w:vAlign w:val="center"/>
          </w:tcPr>
          <w:p w14:paraId="184A69E6" w14:textId="77777777" w:rsidR="00F70C2C" w:rsidRPr="00816134" w:rsidRDefault="00F70C2C" w:rsidP="00F94612">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CD55DF" w14:textId="59889362" w:rsidR="00F70C2C" w:rsidRPr="00816134" w:rsidRDefault="00F70C2C" w:rsidP="00F33827">
            <w:pPr>
              <w:ind w:left="75" w:right="151"/>
              <w:rPr>
                <w:rFonts w:asciiTheme="minorHAnsi" w:hAnsiTheme="minorHAnsi" w:cstheme="minorHAnsi"/>
              </w:rPr>
            </w:pPr>
            <w:r w:rsidRPr="00816134">
              <w:rPr>
                <w:rFonts w:asciiTheme="minorHAnsi" w:hAnsiTheme="minorHAnsi" w:cstheme="minorHAnsi"/>
              </w:rPr>
              <w:t>A customer shall be defined in the repository via a unique identifier and their name</w:t>
            </w:r>
          </w:p>
        </w:tc>
        <w:tc>
          <w:tcPr>
            <w:tcW w:w="2340" w:type="dxa"/>
            <w:tcBorders>
              <w:top w:val="single" w:sz="4" w:space="0" w:color="auto"/>
              <w:left w:val="single" w:sz="4" w:space="0" w:color="auto"/>
              <w:bottom w:val="single" w:sz="4" w:space="0" w:color="auto"/>
              <w:right w:val="single" w:sz="4" w:space="0" w:color="auto"/>
            </w:tcBorders>
          </w:tcPr>
          <w:p w14:paraId="55644A7D" w14:textId="678AF589" w:rsidR="00F70C2C" w:rsidRPr="00816134" w:rsidRDefault="00F70C2C" w:rsidP="0064007B">
            <w:pPr>
              <w:ind w:left="75" w:right="151"/>
              <w:rPr>
                <w:rFonts w:asciiTheme="minorHAnsi" w:hAnsiTheme="minorHAnsi" w:cstheme="minorHAnsi"/>
              </w:rPr>
            </w:pPr>
            <w:proofErr w:type="spellStart"/>
            <w:r w:rsidRPr="00816134">
              <w:rPr>
                <w:rFonts w:asciiTheme="minorHAnsi" w:hAnsiTheme="minorHAnsi" w:cstheme="minorHAnsi"/>
              </w:rPr>
              <w:t>ID+Name</w:t>
            </w:r>
            <w:proofErr w:type="spellEnd"/>
            <w:r w:rsidRPr="00816134">
              <w:rPr>
                <w:rFonts w:asciiTheme="minorHAnsi" w:hAnsiTheme="minorHAnsi" w:cstheme="minorHAnsi"/>
              </w:rPr>
              <w:t xml:space="preserve"> eliminates duplicate name records</w:t>
            </w:r>
          </w:p>
        </w:tc>
        <w:tc>
          <w:tcPr>
            <w:tcW w:w="1170" w:type="dxa"/>
            <w:tcBorders>
              <w:top w:val="single" w:sz="4" w:space="0" w:color="auto"/>
              <w:left w:val="single" w:sz="4" w:space="0" w:color="auto"/>
              <w:bottom w:val="single" w:sz="4" w:space="0" w:color="auto"/>
              <w:right w:val="single" w:sz="4" w:space="0" w:color="auto"/>
            </w:tcBorders>
          </w:tcPr>
          <w:p w14:paraId="038A8EA1" w14:textId="77777777" w:rsidR="00F70C2C" w:rsidRPr="00816134" w:rsidRDefault="00F70C2C" w:rsidP="0064007B">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58E7B92" w14:textId="50B11F08" w:rsidR="00F70C2C" w:rsidRPr="00816134" w:rsidRDefault="00F70C2C" w:rsidP="0064007B">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4A09C109" w14:textId="77777777" w:rsidR="00F70C2C" w:rsidRPr="00816134" w:rsidRDefault="00F70C2C" w:rsidP="0064007B">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7558292" w14:textId="77777777" w:rsidR="00F70C2C" w:rsidRPr="00816134" w:rsidRDefault="00F70C2C" w:rsidP="0064007B">
            <w:pPr>
              <w:ind w:left="75" w:right="151"/>
              <w:rPr>
                <w:rFonts w:asciiTheme="minorHAnsi" w:hAnsiTheme="minorHAnsi" w:cstheme="minorHAnsi"/>
              </w:rPr>
            </w:pPr>
          </w:p>
        </w:tc>
      </w:tr>
      <w:tr w:rsidR="00F70C2C" w:rsidRPr="00816134" w14:paraId="66AA860E" w14:textId="60EA6E8F" w:rsidTr="00C15F0D">
        <w:trPr>
          <w:trHeight w:val="55"/>
        </w:trPr>
        <w:tc>
          <w:tcPr>
            <w:tcW w:w="1340" w:type="dxa"/>
            <w:tcBorders>
              <w:top w:val="single" w:sz="4" w:space="0" w:color="auto"/>
              <w:left w:val="single" w:sz="4" w:space="0" w:color="auto"/>
              <w:bottom w:val="single" w:sz="4" w:space="0" w:color="auto"/>
              <w:right w:val="single" w:sz="4" w:space="0" w:color="auto"/>
            </w:tcBorders>
            <w:vAlign w:val="center"/>
          </w:tcPr>
          <w:p w14:paraId="63CD4F30" w14:textId="076F2C9A" w:rsidR="00F70C2C" w:rsidRPr="00816134" w:rsidRDefault="00F70C2C" w:rsidP="001020AC">
            <w:pPr>
              <w:ind w:left="90"/>
              <w:rPr>
                <w:rFonts w:asciiTheme="minorHAnsi" w:hAnsiTheme="minorHAnsi" w:cstheme="minorHAnsi"/>
              </w:rPr>
            </w:pPr>
            <w:r w:rsidRPr="00816134">
              <w:rPr>
                <w:rFonts w:asciiTheme="minorHAnsi" w:hAnsiTheme="minorHAnsi" w:cstheme="minorHAnsi"/>
              </w:rPr>
              <w:t>PH1/REQ003</w:t>
            </w:r>
          </w:p>
        </w:tc>
        <w:tc>
          <w:tcPr>
            <w:tcW w:w="990" w:type="dxa"/>
            <w:tcBorders>
              <w:top w:val="single" w:sz="4" w:space="0" w:color="auto"/>
              <w:left w:val="single" w:sz="4" w:space="0" w:color="auto"/>
              <w:bottom w:val="single" w:sz="4" w:space="0" w:color="auto"/>
              <w:right w:val="single" w:sz="4" w:space="0" w:color="auto"/>
            </w:tcBorders>
            <w:vAlign w:val="center"/>
          </w:tcPr>
          <w:p w14:paraId="5663C505" w14:textId="59EEA78B" w:rsidR="00F70C2C" w:rsidRPr="00816134" w:rsidRDefault="00F70C2C" w:rsidP="00F94612">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8A2FD3" w14:textId="781D7CB2" w:rsidR="00F70C2C" w:rsidRPr="00816134" w:rsidRDefault="00F70C2C" w:rsidP="001020AC">
            <w:pPr>
              <w:ind w:left="75" w:right="151"/>
              <w:rPr>
                <w:rFonts w:asciiTheme="minorHAnsi" w:hAnsiTheme="minorHAnsi" w:cstheme="minorHAnsi"/>
              </w:rPr>
            </w:pPr>
            <w:r w:rsidRPr="00816134">
              <w:rPr>
                <w:rFonts w:asciiTheme="minorHAnsi" w:hAnsiTheme="minorHAnsi" w:cstheme="minorHAnsi"/>
              </w:rPr>
              <w:t xml:space="preserve">Central portal (one place) for customer to identify </w:t>
            </w:r>
            <w:r w:rsidRPr="00816134">
              <w:rPr>
                <w:rFonts w:asciiTheme="minorHAnsi" w:hAnsiTheme="minorHAnsi" w:cstheme="minorHAnsi"/>
              </w:rPr>
              <w:lastRenderedPageBreak/>
              <w:t>what sort of services and assistance is they require from CEDA</w:t>
            </w:r>
          </w:p>
        </w:tc>
        <w:tc>
          <w:tcPr>
            <w:tcW w:w="2340" w:type="dxa"/>
            <w:tcBorders>
              <w:top w:val="single" w:sz="4" w:space="0" w:color="auto"/>
              <w:left w:val="single" w:sz="4" w:space="0" w:color="auto"/>
              <w:bottom w:val="single" w:sz="4" w:space="0" w:color="auto"/>
              <w:right w:val="single" w:sz="4" w:space="0" w:color="auto"/>
            </w:tcBorders>
          </w:tcPr>
          <w:p w14:paraId="6C5997C7" w14:textId="77777777" w:rsidR="00F70C2C" w:rsidRPr="00816134" w:rsidRDefault="00F70C2C" w:rsidP="001020AC">
            <w:pPr>
              <w:ind w:left="75" w:right="151"/>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tcPr>
          <w:p w14:paraId="44209D3C" w14:textId="77777777" w:rsidR="00F70C2C" w:rsidRPr="00816134" w:rsidRDefault="00F70C2C" w:rsidP="001020AC">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23CEF06" w14:textId="36005A16" w:rsidR="00F70C2C" w:rsidRPr="00816134" w:rsidRDefault="00F70C2C" w:rsidP="001020AC">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1224611" w14:textId="77777777" w:rsidR="00F70C2C" w:rsidRPr="00816134" w:rsidRDefault="00F70C2C" w:rsidP="001020AC">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CA055B1" w14:textId="77777777" w:rsidR="00F70C2C" w:rsidRPr="00816134" w:rsidRDefault="00F70C2C" w:rsidP="001020AC">
            <w:pPr>
              <w:ind w:left="75" w:right="151"/>
              <w:rPr>
                <w:rFonts w:asciiTheme="minorHAnsi" w:hAnsiTheme="minorHAnsi" w:cstheme="minorHAnsi"/>
              </w:rPr>
            </w:pPr>
          </w:p>
        </w:tc>
      </w:tr>
      <w:tr w:rsidR="00F70C2C" w:rsidRPr="00816134" w14:paraId="7F37CC10" w14:textId="172A313B"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6E5AEDD" w14:textId="629D64E3" w:rsidR="00F70C2C" w:rsidRPr="00816134" w:rsidRDefault="00F70C2C" w:rsidP="00A714F3">
            <w:pPr>
              <w:ind w:left="90"/>
              <w:rPr>
                <w:rFonts w:asciiTheme="minorHAnsi" w:hAnsiTheme="minorHAnsi" w:cstheme="minorHAnsi"/>
              </w:rPr>
            </w:pPr>
            <w:r w:rsidRPr="00816134">
              <w:rPr>
                <w:rFonts w:asciiTheme="minorHAnsi" w:hAnsiTheme="minorHAnsi" w:cstheme="minorHAnsi"/>
              </w:rPr>
              <w:t>PH1/REQ004</w:t>
            </w:r>
          </w:p>
        </w:tc>
        <w:tc>
          <w:tcPr>
            <w:tcW w:w="990" w:type="dxa"/>
            <w:tcBorders>
              <w:top w:val="single" w:sz="4" w:space="0" w:color="auto"/>
              <w:left w:val="single" w:sz="4" w:space="0" w:color="auto"/>
              <w:bottom w:val="single" w:sz="4" w:space="0" w:color="auto"/>
              <w:right w:val="single" w:sz="4" w:space="0" w:color="auto"/>
            </w:tcBorders>
            <w:vAlign w:val="center"/>
          </w:tcPr>
          <w:p w14:paraId="24721DB8" w14:textId="061AFD17" w:rsidR="00F70C2C" w:rsidRPr="00816134" w:rsidRDefault="00F70C2C" w:rsidP="00A714F3">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8EACF9E" w14:textId="28BD89FB" w:rsidR="00F70C2C" w:rsidRPr="00816134" w:rsidRDefault="00F70C2C" w:rsidP="00A714F3">
            <w:pPr>
              <w:ind w:left="75" w:right="151"/>
              <w:rPr>
                <w:rFonts w:asciiTheme="minorHAnsi" w:hAnsiTheme="minorHAnsi" w:cstheme="minorHAnsi"/>
              </w:rPr>
            </w:pPr>
            <w:r w:rsidRPr="00816134">
              <w:rPr>
                <w:rFonts w:asciiTheme="minorHAnsi" w:hAnsiTheme="minorHAnsi" w:cstheme="minorHAnsi"/>
              </w:rPr>
              <w:t>Ability for customers to submit cases/information requests via an online self-service portal</w:t>
            </w:r>
          </w:p>
        </w:tc>
        <w:tc>
          <w:tcPr>
            <w:tcW w:w="2340" w:type="dxa"/>
            <w:tcBorders>
              <w:top w:val="single" w:sz="4" w:space="0" w:color="auto"/>
              <w:left w:val="single" w:sz="4" w:space="0" w:color="auto"/>
              <w:bottom w:val="single" w:sz="4" w:space="0" w:color="auto"/>
              <w:right w:val="single" w:sz="4" w:space="0" w:color="auto"/>
            </w:tcBorders>
          </w:tcPr>
          <w:p w14:paraId="732BCDF1" w14:textId="28C2EF0C" w:rsidR="00F70C2C" w:rsidRPr="00816134" w:rsidRDefault="00F70C2C" w:rsidP="00A714F3">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728885D1" w14:textId="77777777" w:rsidR="00F70C2C" w:rsidRPr="00816134" w:rsidRDefault="00F70C2C" w:rsidP="00A714F3">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A829916" w14:textId="4DFE1D9D" w:rsidR="00F70C2C" w:rsidRPr="00816134" w:rsidRDefault="00F70C2C" w:rsidP="00A714F3">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E55FC91" w14:textId="77777777" w:rsidR="00F70C2C" w:rsidRPr="00816134" w:rsidRDefault="00F70C2C" w:rsidP="00A714F3">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8AF6552" w14:textId="77777777" w:rsidR="00F70C2C" w:rsidRPr="00816134" w:rsidRDefault="00F70C2C" w:rsidP="00A714F3">
            <w:pPr>
              <w:ind w:left="75" w:right="151"/>
              <w:rPr>
                <w:rFonts w:asciiTheme="minorHAnsi" w:hAnsiTheme="minorHAnsi" w:cstheme="minorHAnsi"/>
              </w:rPr>
            </w:pPr>
          </w:p>
        </w:tc>
      </w:tr>
      <w:tr w:rsidR="00F70C2C" w:rsidRPr="00816134" w14:paraId="373A9B41" w14:textId="6DAF0F72"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A9C7162" w14:textId="46AAB736" w:rsidR="00F70C2C" w:rsidRPr="00816134" w:rsidRDefault="00F70C2C" w:rsidP="002F798D">
            <w:pPr>
              <w:ind w:left="90"/>
              <w:rPr>
                <w:rFonts w:asciiTheme="minorHAnsi" w:hAnsiTheme="minorHAnsi" w:cstheme="minorHAnsi"/>
              </w:rPr>
            </w:pPr>
            <w:r w:rsidRPr="00816134">
              <w:rPr>
                <w:rFonts w:asciiTheme="minorHAnsi" w:hAnsiTheme="minorHAnsi" w:cstheme="minorHAnsi"/>
              </w:rPr>
              <w:t>PH1/REQ005</w:t>
            </w:r>
          </w:p>
        </w:tc>
        <w:tc>
          <w:tcPr>
            <w:tcW w:w="990" w:type="dxa"/>
            <w:tcBorders>
              <w:top w:val="single" w:sz="4" w:space="0" w:color="auto"/>
              <w:left w:val="single" w:sz="4" w:space="0" w:color="auto"/>
              <w:bottom w:val="single" w:sz="4" w:space="0" w:color="auto"/>
              <w:right w:val="single" w:sz="4" w:space="0" w:color="auto"/>
            </w:tcBorders>
            <w:vAlign w:val="center"/>
          </w:tcPr>
          <w:p w14:paraId="7EB681E8" w14:textId="3778BD6A" w:rsidR="00F70C2C" w:rsidRPr="00816134" w:rsidRDefault="00F70C2C" w:rsidP="002F798D">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A2A229" w14:textId="57667EC9" w:rsidR="00F70C2C" w:rsidRPr="00816134" w:rsidRDefault="00F70C2C" w:rsidP="002F798D">
            <w:pPr>
              <w:ind w:left="75" w:right="151"/>
              <w:rPr>
                <w:rFonts w:asciiTheme="minorHAnsi" w:hAnsiTheme="minorHAnsi" w:cstheme="minorHAnsi"/>
              </w:rPr>
            </w:pPr>
            <w:r w:rsidRPr="00816134">
              <w:rPr>
                <w:rFonts w:asciiTheme="minorHAnsi" w:hAnsiTheme="minorHAnsi" w:cstheme="minorHAnsi"/>
              </w:rPr>
              <w:t>Ability for customers to login into portal to see the status of their application and upload documents needed for their application as well as download application status information</w:t>
            </w:r>
          </w:p>
        </w:tc>
        <w:tc>
          <w:tcPr>
            <w:tcW w:w="2340" w:type="dxa"/>
            <w:tcBorders>
              <w:top w:val="single" w:sz="4" w:space="0" w:color="auto"/>
              <w:left w:val="single" w:sz="4" w:space="0" w:color="auto"/>
              <w:bottom w:val="single" w:sz="4" w:space="0" w:color="auto"/>
              <w:right w:val="single" w:sz="4" w:space="0" w:color="auto"/>
            </w:tcBorders>
          </w:tcPr>
          <w:p w14:paraId="0C33C28F" w14:textId="284C61C2" w:rsidR="00F70C2C" w:rsidRPr="00816134" w:rsidRDefault="00F70C2C" w:rsidP="002F798D">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38BB9C40" w14:textId="77777777" w:rsidR="00F70C2C" w:rsidRPr="00816134" w:rsidRDefault="00F70C2C" w:rsidP="002F798D">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06614DA" w14:textId="59AEA8CA" w:rsidR="00F70C2C" w:rsidRPr="00816134" w:rsidRDefault="00F70C2C" w:rsidP="002F798D">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CDD03C4" w14:textId="77777777" w:rsidR="00F70C2C" w:rsidRPr="00816134" w:rsidRDefault="00F70C2C" w:rsidP="002F798D">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FF069F8" w14:textId="77777777" w:rsidR="00F70C2C" w:rsidRPr="00816134" w:rsidRDefault="00F70C2C" w:rsidP="002F798D">
            <w:pPr>
              <w:ind w:left="75" w:right="151"/>
              <w:rPr>
                <w:rFonts w:asciiTheme="minorHAnsi" w:hAnsiTheme="minorHAnsi" w:cstheme="minorHAnsi"/>
              </w:rPr>
            </w:pPr>
          </w:p>
        </w:tc>
      </w:tr>
      <w:tr w:rsidR="00F70C2C" w:rsidRPr="00816134" w14:paraId="37EB4F80" w14:textId="0A78E77C"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77995D4" w14:textId="1DF9AC7C"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PH1/REQ006</w:t>
            </w:r>
          </w:p>
        </w:tc>
        <w:tc>
          <w:tcPr>
            <w:tcW w:w="990" w:type="dxa"/>
            <w:tcBorders>
              <w:top w:val="single" w:sz="4" w:space="0" w:color="auto"/>
              <w:left w:val="single" w:sz="4" w:space="0" w:color="auto"/>
              <w:bottom w:val="single" w:sz="4" w:space="0" w:color="auto"/>
              <w:right w:val="single" w:sz="4" w:space="0" w:color="auto"/>
            </w:tcBorders>
            <w:vAlign w:val="center"/>
          </w:tcPr>
          <w:p w14:paraId="4E75BF41" w14:textId="4E004080"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370745" w14:textId="505C129F"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Allow for “cases” to be automatically generated based on requests sent to an email address, with option not to automatically generate based on specific parameters (</w:t>
            </w:r>
            <w:proofErr w:type="gramStart"/>
            <w:r w:rsidRPr="00816134">
              <w:rPr>
                <w:rFonts w:asciiTheme="minorHAnsi" w:hAnsiTheme="minorHAnsi" w:cstheme="minorHAnsi"/>
              </w:rPr>
              <w:t>e.g.</w:t>
            </w:r>
            <w:proofErr w:type="gramEnd"/>
            <w:r w:rsidRPr="00816134">
              <w:rPr>
                <w:rFonts w:asciiTheme="minorHAnsi" w:hAnsiTheme="minorHAnsi" w:cstheme="minorHAnsi"/>
              </w:rPr>
              <w:t xml:space="preserve"> customer did not provide required information)</w:t>
            </w:r>
          </w:p>
        </w:tc>
        <w:tc>
          <w:tcPr>
            <w:tcW w:w="2340" w:type="dxa"/>
            <w:tcBorders>
              <w:top w:val="single" w:sz="4" w:space="0" w:color="auto"/>
              <w:left w:val="single" w:sz="4" w:space="0" w:color="auto"/>
              <w:bottom w:val="single" w:sz="4" w:space="0" w:color="auto"/>
              <w:right w:val="single" w:sz="4" w:space="0" w:color="auto"/>
            </w:tcBorders>
          </w:tcPr>
          <w:p w14:paraId="581E8FB2" w14:textId="29AF3F9A"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277B9142" w14:textId="546EE6FE"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 xml:space="preserve">Refer to Help Illinois Families </w:t>
            </w:r>
            <w:proofErr w:type="spellStart"/>
            <w:r w:rsidRPr="00816134">
              <w:rPr>
                <w:rFonts w:asciiTheme="minorHAnsi" w:hAnsiTheme="minorHAnsi" w:cstheme="minorHAnsi"/>
              </w:rPr>
              <w:t>smartsheet</w:t>
            </w:r>
            <w:proofErr w:type="spellEnd"/>
            <w:r w:rsidRPr="00816134">
              <w:rPr>
                <w:rFonts w:asciiTheme="minorHAnsi" w:hAnsiTheme="minorHAnsi" w:cstheme="minorHAnsi"/>
              </w:rPr>
              <w:t xml:space="preserve"> form - </w:t>
            </w:r>
            <w:hyperlink r:id="rId13" w:history="1">
              <w:r w:rsidRPr="00816134">
                <w:rPr>
                  <w:rStyle w:val="Hyperlink"/>
                  <w:rFonts w:asciiTheme="minorHAnsi" w:hAnsiTheme="minorHAnsi" w:cstheme="minorHAnsi"/>
                </w:rPr>
                <w:t>https://app.smartsheet.com/b/form/a819bd04857144c3843</w:t>
              </w:r>
              <w:r w:rsidRPr="00816134">
                <w:rPr>
                  <w:rStyle w:val="Hyperlink"/>
                  <w:rFonts w:asciiTheme="minorHAnsi" w:hAnsiTheme="minorHAnsi" w:cstheme="minorHAnsi"/>
                </w:rPr>
                <w:lastRenderedPageBreak/>
                <w:t>0f3b85ca325a7</w:t>
              </w:r>
            </w:hyperlink>
          </w:p>
        </w:tc>
        <w:tc>
          <w:tcPr>
            <w:tcW w:w="1440" w:type="dxa"/>
            <w:tcBorders>
              <w:top w:val="single" w:sz="4" w:space="0" w:color="auto"/>
              <w:left w:val="single" w:sz="4" w:space="0" w:color="auto"/>
              <w:bottom w:val="single" w:sz="4" w:space="0" w:color="auto"/>
              <w:right w:val="single" w:sz="4" w:space="0" w:color="auto"/>
            </w:tcBorders>
          </w:tcPr>
          <w:p w14:paraId="4A80528A" w14:textId="40B99933"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lastRenderedPageBreak/>
              <w:t>All CEDA</w:t>
            </w:r>
          </w:p>
        </w:tc>
        <w:tc>
          <w:tcPr>
            <w:tcW w:w="1440" w:type="dxa"/>
            <w:tcBorders>
              <w:top w:val="single" w:sz="4" w:space="0" w:color="auto"/>
              <w:left w:val="single" w:sz="4" w:space="0" w:color="auto"/>
              <w:bottom w:val="single" w:sz="4" w:space="0" w:color="auto"/>
              <w:right w:val="single" w:sz="4" w:space="0" w:color="auto"/>
            </w:tcBorders>
          </w:tcPr>
          <w:p w14:paraId="4A21FDA8"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B553DF0" w14:textId="77777777" w:rsidR="00F70C2C" w:rsidRPr="00816134" w:rsidRDefault="00F70C2C" w:rsidP="00AE461F">
            <w:pPr>
              <w:ind w:left="75" w:right="151"/>
              <w:rPr>
                <w:rFonts w:asciiTheme="minorHAnsi" w:hAnsiTheme="minorHAnsi" w:cstheme="minorHAnsi"/>
              </w:rPr>
            </w:pPr>
          </w:p>
        </w:tc>
      </w:tr>
      <w:tr w:rsidR="00F70C2C" w:rsidRPr="00816134" w14:paraId="1569AA58" w14:textId="38F97967"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7EF64949" w14:textId="2339CB1D"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PH1/REQ007</w:t>
            </w:r>
          </w:p>
        </w:tc>
        <w:tc>
          <w:tcPr>
            <w:tcW w:w="990" w:type="dxa"/>
            <w:tcBorders>
              <w:top w:val="single" w:sz="4" w:space="0" w:color="auto"/>
              <w:left w:val="single" w:sz="4" w:space="0" w:color="auto"/>
              <w:bottom w:val="single" w:sz="4" w:space="0" w:color="auto"/>
              <w:right w:val="single" w:sz="4" w:space="0" w:color="auto"/>
            </w:tcBorders>
            <w:vAlign w:val="center"/>
          </w:tcPr>
          <w:p w14:paraId="4966792B" w14:textId="41588AAD"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434600" w14:textId="1EDD8F9D"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Based on the application/case request, allow CEDA to define mandatory and encrypted fields to be completed - e.g., name, email address, zip code (others) required for all submissions</w:t>
            </w:r>
          </w:p>
        </w:tc>
        <w:tc>
          <w:tcPr>
            <w:tcW w:w="2340" w:type="dxa"/>
            <w:tcBorders>
              <w:top w:val="single" w:sz="4" w:space="0" w:color="auto"/>
              <w:left w:val="single" w:sz="4" w:space="0" w:color="auto"/>
              <w:bottom w:val="single" w:sz="4" w:space="0" w:color="auto"/>
              <w:right w:val="single" w:sz="4" w:space="0" w:color="auto"/>
            </w:tcBorders>
          </w:tcPr>
          <w:p w14:paraId="5EE176F8" w14:textId="3B8F6FC0"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A9DE36F" w14:textId="486C1760"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 xml:space="preserve">Refer to Help Illinois Families </w:t>
            </w:r>
            <w:proofErr w:type="spellStart"/>
            <w:r w:rsidRPr="00816134">
              <w:rPr>
                <w:rFonts w:asciiTheme="minorHAnsi" w:hAnsiTheme="minorHAnsi" w:cstheme="minorHAnsi"/>
              </w:rPr>
              <w:t>smartsheet</w:t>
            </w:r>
            <w:proofErr w:type="spellEnd"/>
            <w:r w:rsidRPr="00816134">
              <w:rPr>
                <w:rFonts w:asciiTheme="minorHAnsi" w:hAnsiTheme="minorHAnsi" w:cstheme="minorHAnsi"/>
              </w:rPr>
              <w:t xml:space="preserve"> form - </w:t>
            </w:r>
            <w:hyperlink r:id="rId14" w:history="1">
              <w:r w:rsidRPr="00816134">
                <w:rPr>
                  <w:rStyle w:val="Hyperlink"/>
                  <w:rFonts w:asciiTheme="minorHAnsi" w:hAnsiTheme="minorHAnsi" w:cstheme="minorHAnsi"/>
                </w:rPr>
                <w:t>https://app.smartsheet.com/b/form/a819bd04857144c38430f3b85ca325a7</w:t>
              </w:r>
            </w:hyperlink>
          </w:p>
        </w:tc>
        <w:tc>
          <w:tcPr>
            <w:tcW w:w="1440" w:type="dxa"/>
            <w:tcBorders>
              <w:top w:val="single" w:sz="4" w:space="0" w:color="auto"/>
              <w:left w:val="single" w:sz="4" w:space="0" w:color="auto"/>
              <w:bottom w:val="single" w:sz="4" w:space="0" w:color="auto"/>
              <w:right w:val="single" w:sz="4" w:space="0" w:color="auto"/>
            </w:tcBorders>
          </w:tcPr>
          <w:p w14:paraId="662ADCE8" w14:textId="16077DB4"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DD86BEB"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5B33963" w14:textId="77777777" w:rsidR="00F70C2C" w:rsidRPr="00816134" w:rsidRDefault="00F70C2C" w:rsidP="00AE461F">
            <w:pPr>
              <w:ind w:left="75" w:right="151"/>
              <w:rPr>
                <w:rFonts w:asciiTheme="minorHAnsi" w:hAnsiTheme="minorHAnsi" w:cstheme="minorHAnsi"/>
              </w:rPr>
            </w:pPr>
          </w:p>
        </w:tc>
      </w:tr>
      <w:tr w:rsidR="00F70C2C" w:rsidRPr="00816134" w14:paraId="1DFB4C7A" w14:textId="1D56A5B6"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77239FBA" w14:textId="3E9BDD7A"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PH1/REQ008</w:t>
            </w:r>
          </w:p>
        </w:tc>
        <w:tc>
          <w:tcPr>
            <w:tcW w:w="990" w:type="dxa"/>
            <w:tcBorders>
              <w:top w:val="single" w:sz="4" w:space="0" w:color="auto"/>
              <w:left w:val="single" w:sz="4" w:space="0" w:color="auto"/>
              <w:bottom w:val="single" w:sz="4" w:space="0" w:color="auto"/>
              <w:right w:val="single" w:sz="4" w:space="0" w:color="auto"/>
            </w:tcBorders>
            <w:vAlign w:val="center"/>
          </w:tcPr>
          <w:p w14:paraId="2CB396DC" w14:textId="3650922F"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AF4C2B" w14:textId="485A1D85"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Ability to create a "case" on a customer’s record to manage requests and questions from customers including case number, case origin (email, phone, face-to-face visit, etc.), case owner</w:t>
            </w:r>
          </w:p>
        </w:tc>
        <w:tc>
          <w:tcPr>
            <w:tcW w:w="2340" w:type="dxa"/>
            <w:tcBorders>
              <w:top w:val="single" w:sz="4" w:space="0" w:color="auto"/>
              <w:left w:val="single" w:sz="4" w:space="0" w:color="auto"/>
              <w:bottom w:val="single" w:sz="4" w:space="0" w:color="auto"/>
              <w:right w:val="single" w:sz="4" w:space="0" w:color="auto"/>
            </w:tcBorders>
          </w:tcPr>
          <w:p w14:paraId="6009C3B8" w14:textId="68A8E6EA"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71A6493A" w14:textId="75C9910B"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 xml:space="preserve">Refer to Help Illinois Families </w:t>
            </w:r>
            <w:proofErr w:type="spellStart"/>
            <w:r w:rsidRPr="00816134">
              <w:rPr>
                <w:rFonts w:asciiTheme="minorHAnsi" w:hAnsiTheme="minorHAnsi" w:cstheme="minorHAnsi"/>
              </w:rPr>
              <w:t>smartsheet</w:t>
            </w:r>
            <w:proofErr w:type="spellEnd"/>
            <w:r w:rsidRPr="00816134">
              <w:rPr>
                <w:rFonts w:asciiTheme="minorHAnsi" w:hAnsiTheme="minorHAnsi" w:cstheme="minorHAnsi"/>
              </w:rPr>
              <w:t xml:space="preserve"> form - </w:t>
            </w:r>
            <w:hyperlink r:id="rId15" w:history="1">
              <w:r w:rsidRPr="00816134">
                <w:rPr>
                  <w:rStyle w:val="Hyperlink"/>
                  <w:rFonts w:asciiTheme="minorHAnsi" w:hAnsiTheme="minorHAnsi" w:cstheme="minorHAnsi"/>
                </w:rPr>
                <w:t>https://app.smartsheet.com/b/form/a819bd04857144c3843</w:t>
              </w:r>
              <w:r w:rsidRPr="00816134">
                <w:rPr>
                  <w:rStyle w:val="Hyperlink"/>
                  <w:rFonts w:asciiTheme="minorHAnsi" w:hAnsiTheme="minorHAnsi" w:cstheme="minorHAnsi"/>
                </w:rPr>
                <w:lastRenderedPageBreak/>
                <w:t>0f3b85ca325a7</w:t>
              </w:r>
            </w:hyperlink>
          </w:p>
        </w:tc>
        <w:tc>
          <w:tcPr>
            <w:tcW w:w="1440" w:type="dxa"/>
            <w:tcBorders>
              <w:top w:val="single" w:sz="4" w:space="0" w:color="auto"/>
              <w:left w:val="single" w:sz="4" w:space="0" w:color="auto"/>
              <w:bottom w:val="single" w:sz="4" w:space="0" w:color="auto"/>
              <w:right w:val="single" w:sz="4" w:space="0" w:color="auto"/>
            </w:tcBorders>
          </w:tcPr>
          <w:p w14:paraId="13542425" w14:textId="0555B7E2"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lastRenderedPageBreak/>
              <w:t>All CEDA</w:t>
            </w:r>
          </w:p>
        </w:tc>
        <w:tc>
          <w:tcPr>
            <w:tcW w:w="1440" w:type="dxa"/>
            <w:tcBorders>
              <w:top w:val="single" w:sz="4" w:space="0" w:color="auto"/>
              <w:left w:val="single" w:sz="4" w:space="0" w:color="auto"/>
              <w:bottom w:val="single" w:sz="4" w:space="0" w:color="auto"/>
              <w:right w:val="single" w:sz="4" w:space="0" w:color="auto"/>
            </w:tcBorders>
          </w:tcPr>
          <w:p w14:paraId="72E41E2A"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0200199" w14:textId="77777777" w:rsidR="00F70C2C" w:rsidRPr="00816134" w:rsidRDefault="00F70C2C" w:rsidP="00AE461F">
            <w:pPr>
              <w:ind w:left="75" w:right="151"/>
              <w:rPr>
                <w:rFonts w:asciiTheme="minorHAnsi" w:hAnsiTheme="minorHAnsi" w:cstheme="minorHAnsi"/>
              </w:rPr>
            </w:pPr>
          </w:p>
        </w:tc>
      </w:tr>
      <w:tr w:rsidR="00F70C2C" w:rsidRPr="00816134" w14:paraId="3F60684C" w14:textId="55DFBED1"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4CB19E2A" w14:textId="0D0E0E9A"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PH1/REQ009</w:t>
            </w:r>
          </w:p>
        </w:tc>
        <w:tc>
          <w:tcPr>
            <w:tcW w:w="990" w:type="dxa"/>
            <w:tcBorders>
              <w:top w:val="single" w:sz="4" w:space="0" w:color="auto"/>
              <w:left w:val="single" w:sz="4" w:space="0" w:color="auto"/>
              <w:bottom w:val="single" w:sz="4" w:space="0" w:color="auto"/>
              <w:right w:val="single" w:sz="4" w:space="0" w:color="auto"/>
            </w:tcBorders>
            <w:vAlign w:val="center"/>
          </w:tcPr>
          <w:p w14:paraId="550D93CA" w14:textId="737E0EF3"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EB80C2" w14:textId="652D38D5" w:rsidR="00F70C2C" w:rsidRPr="00816134" w:rsidRDefault="00F70C2C" w:rsidP="379FF5E0">
            <w:pPr>
              <w:ind w:left="75" w:right="151"/>
              <w:rPr>
                <w:rFonts w:asciiTheme="minorHAnsi" w:hAnsiTheme="minorHAnsi"/>
              </w:rPr>
            </w:pPr>
            <w:r w:rsidRPr="00816134">
              <w:rPr>
                <w:rFonts w:asciiTheme="minorHAnsi" w:hAnsiTheme="minorHAnsi"/>
              </w:rPr>
              <w:t>Ability to track status and dates) of cases using CEDA defined status categories (open, closed, in process, referred, closed, qualified etc.)</w:t>
            </w:r>
            <w:r w:rsidRPr="00816134">
              <w:rPr>
                <w:rFonts w:asciiTheme="minorHAnsi" w:hAnsiTheme="minorHAnsi"/>
                <w:i/>
                <w:iCs/>
              </w:rPr>
              <w:t xml:space="preserve"> (LIHEAP and Weatherization to define these)</w:t>
            </w:r>
          </w:p>
        </w:tc>
        <w:tc>
          <w:tcPr>
            <w:tcW w:w="2340" w:type="dxa"/>
            <w:tcBorders>
              <w:top w:val="single" w:sz="4" w:space="0" w:color="auto"/>
              <w:left w:val="single" w:sz="4" w:space="0" w:color="auto"/>
              <w:bottom w:val="single" w:sz="4" w:space="0" w:color="auto"/>
              <w:right w:val="single" w:sz="4" w:space="0" w:color="auto"/>
            </w:tcBorders>
          </w:tcPr>
          <w:p w14:paraId="59B733D2" w14:textId="3D542D26"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644BD29C"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BDB83E9" w14:textId="7F44D047"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9522F90"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3A84314" w14:textId="77777777" w:rsidR="00F70C2C" w:rsidRPr="00816134" w:rsidRDefault="00F70C2C" w:rsidP="00AE461F">
            <w:pPr>
              <w:ind w:left="75" w:right="151"/>
              <w:rPr>
                <w:rFonts w:asciiTheme="minorHAnsi" w:hAnsiTheme="minorHAnsi" w:cstheme="minorHAnsi"/>
              </w:rPr>
            </w:pPr>
          </w:p>
        </w:tc>
      </w:tr>
      <w:tr w:rsidR="00F70C2C" w:rsidRPr="00816134" w14:paraId="29A2ECD9" w14:textId="7DBFB344"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068B746F" w14:textId="0670A819"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PH1/REQ010</w:t>
            </w:r>
          </w:p>
        </w:tc>
        <w:tc>
          <w:tcPr>
            <w:tcW w:w="990" w:type="dxa"/>
            <w:tcBorders>
              <w:top w:val="single" w:sz="4" w:space="0" w:color="auto"/>
              <w:left w:val="single" w:sz="4" w:space="0" w:color="auto"/>
              <w:bottom w:val="single" w:sz="4" w:space="0" w:color="auto"/>
              <w:right w:val="single" w:sz="4" w:space="0" w:color="auto"/>
            </w:tcBorders>
            <w:vAlign w:val="center"/>
          </w:tcPr>
          <w:p w14:paraId="2EFE6CD7" w14:textId="2F0A6E86"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A23584" w14:textId="1F9D8783"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Based on CEDA defined Department/Program hierarchy, ability to automatically assign the case to a specific staff member or a defined Department group</w:t>
            </w:r>
          </w:p>
        </w:tc>
        <w:tc>
          <w:tcPr>
            <w:tcW w:w="2340" w:type="dxa"/>
            <w:tcBorders>
              <w:top w:val="single" w:sz="4" w:space="0" w:color="auto"/>
              <w:left w:val="single" w:sz="4" w:space="0" w:color="auto"/>
              <w:bottom w:val="single" w:sz="4" w:space="0" w:color="auto"/>
              <w:right w:val="single" w:sz="4" w:space="0" w:color="auto"/>
            </w:tcBorders>
          </w:tcPr>
          <w:p w14:paraId="76EBF8BE" w14:textId="73B58571"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55B29186"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E85AF4D" w14:textId="5889AAB1"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3F2C6777"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E4D21F4" w14:textId="77777777" w:rsidR="00F70C2C" w:rsidRPr="00816134" w:rsidRDefault="00F70C2C" w:rsidP="00AE461F">
            <w:pPr>
              <w:ind w:left="75" w:right="151"/>
              <w:rPr>
                <w:rFonts w:asciiTheme="minorHAnsi" w:hAnsiTheme="minorHAnsi" w:cstheme="minorHAnsi"/>
              </w:rPr>
            </w:pPr>
          </w:p>
        </w:tc>
      </w:tr>
      <w:tr w:rsidR="00F70C2C" w:rsidRPr="00816134" w14:paraId="23E0A7DB" w14:textId="6BC99B80"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6A650C6F" w14:textId="5919A8AB" w:rsidR="00F70C2C" w:rsidRPr="00816134" w:rsidRDefault="00F70C2C" w:rsidP="00AE461F">
            <w:pPr>
              <w:ind w:left="90"/>
              <w:rPr>
                <w:rFonts w:asciiTheme="minorHAnsi" w:hAnsiTheme="minorHAnsi" w:cstheme="minorHAnsi"/>
              </w:rPr>
            </w:pPr>
            <w:r w:rsidRPr="00816134">
              <w:rPr>
                <w:rFonts w:asciiTheme="minorHAnsi" w:hAnsiTheme="minorHAnsi" w:cstheme="minorHAnsi"/>
              </w:rPr>
              <w:t>PH1/REQ011</w:t>
            </w:r>
          </w:p>
        </w:tc>
        <w:tc>
          <w:tcPr>
            <w:tcW w:w="990" w:type="dxa"/>
            <w:tcBorders>
              <w:top w:val="single" w:sz="4" w:space="0" w:color="auto"/>
              <w:left w:val="single" w:sz="4" w:space="0" w:color="auto"/>
              <w:bottom w:val="single" w:sz="4" w:space="0" w:color="auto"/>
              <w:right w:val="single" w:sz="4" w:space="0" w:color="auto"/>
            </w:tcBorders>
            <w:vAlign w:val="center"/>
          </w:tcPr>
          <w:p w14:paraId="419AE2BA" w14:textId="693C5DF7" w:rsidR="00F70C2C" w:rsidRPr="00816134" w:rsidRDefault="00F70C2C" w:rsidP="00AE461F">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F8E2B1" w14:textId="17E8CB2B"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Ability to view case history by customer, staff member or department assigned, status, priority, type, department, dates, etc.</w:t>
            </w:r>
          </w:p>
        </w:tc>
        <w:tc>
          <w:tcPr>
            <w:tcW w:w="2340" w:type="dxa"/>
            <w:tcBorders>
              <w:top w:val="single" w:sz="4" w:space="0" w:color="auto"/>
              <w:left w:val="single" w:sz="4" w:space="0" w:color="auto"/>
              <w:bottom w:val="single" w:sz="4" w:space="0" w:color="auto"/>
              <w:right w:val="single" w:sz="4" w:space="0" w:color="auto"/>
            </w:tcBorders>
          </w:tcPr>
          <w:p w14:paraId="001D9A70" w14:textId="278AB035"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ABA712A"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D940DC2" w14:textId="1C0FAFE0" w:rsidR="00F70C2C" w:rsidRPr="00816134" w:rsidRDefault="00F70C2C" w:rsidP="00AE461F">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46B24699" w14:textId="77777777" w:rsidR="00F70C2C" w:rsidRPr="00816134" w:rsidRDefault="00F70C2C" w:rsidP="00AE461F">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05F6C65" w14:textId="77777777" w:rsidR="00F70C2C" w:rsidRPr="00816134" w:rsidRDefault="00F70C2C" w:rsidP="00AE461F">
            <w:pPr>
              <w:ind w:left="75" w:right="151"/>
              <w:rPr>
                <w:rFonts w:asciiTheme="minorHAnsi" w:hAnsiTheme="minorHAnsi" w:cstheme="minorHAnsi"/>
              </w:rPr>
            </w:pPr>
          </w:p>
        </w:tc>
      </w:tr>
      <w:tr w:rsidR="00F70C2C" w:rsidRPr="00816134" w14:paraId="1147C187" w14:textId="73BEF146"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7C9445B9" w14:textId="4D54E45F" w:rsidR="00F70C2C" w:rsidRPr="00816134" w:rsidRDefault="00F70C2C" w:rsidP="00791819">
            <w:pPr>
              <w:ind w:left="90"/>
              <w:rPr>
                <w:rFonts w:asciiTheme="minorHAnsi" w:hAnsiTheme="minorHAnsi" w:cstheme="minorHAnsi"/>
              </w:rPr>
            </w:pPr>
            <w:r w:rsidRPr="00816134">
              <w:rPr>
                <w:rFonts w:asciiTheme="minorHAnsi" w:hAnsiTheme="minorHAnsi" w:cstheme="minorHAnsi"/>
              </w:rPr>
              <w:t>PH1/REQ012</w:t>
            </w:r>
          </w:p>
        </w:tc>
        <w:tc>
          <w:tcPr>
            <w:tcW w:w="990" w:type="dxa"/>
            <w:tcBorders>
              <w:top w:val="single" w:sz="4" w:space="0" w:color="auto"/>
              <w:left w:val="single" w:sz="4" w:space="0" w:color="auto"/>
              <w:bottom w:val="single" w:sz="4" w:space="0" w:color="auto"/>
              <w:right w:val="single" w:sz="4" w:space="0" w:color="auto"/>
            </w:tcBorders>
            <w:vAlign w:val="center"/>
          </w:tcPr>
          <w:p w14:paraId="5F43C580" w14:textId="3EFAFCB4" w:rsidR="00F70C2C" w:rsidRPr="00816134" w:rsidRDefault="00F70C2C" w:rsidP="00791819">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FCA853" w14:textId="203D46A4"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 xml:space="preserve">Ability to reassign customer cases/applications to other staff members (and other Departments) for </w:t>
            </w:r>
            <w:r w:rsidRPr="00816134">
              <w:rPr>
                <w:rFonts w:asciiTheme="minorHAnsi" w:hAnsiTheme="minorHAnsi" w:cstheme="minorHAnsi"/>
              </w:rPr>
              <w:lastRenderedPageBreak/>
              <w:t>resolution, individually or in bulk (for example when a staff member leaves)</w:t>
            </w:r>
          </w:p>
        </w:tc>
        <w:tc>
          <w:tcPr>
            <w:tcW w:w="2340" w:type="dxa"/>
            <w:tcBorders>
              <w:top w:val="single" w:sz="4" w:space="0" w:color="auto"/>
              <w:left w:val="single" w:sz="4" w:space="0" w:color="auto"/>
              <w:bottom w:val="single" w:sz="4" w:space="0" w:color="auto"/>
              <w:right w:val="single" w:sz="4" w:space="0" w:color="auto"/>
            </w:tcBorders>
          </w:tcPr>
          <w:p w14:paraId="08D2566A" w14:textId="257E431F"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lastRenderedPageBreak/>
              <w:t>Case management</w:t>
            </w:r>
          </w:p>
        </w:tc>
        <w:tc>
          <w:tcPr>
            <w:tcW w:w="1170" w:type="dxa"/>
            <w:tcBorders>
              <w:top w:val="single" w:sz="4" w:space="0" w:color="auto"/>
              <w:left w:val="single" w:sz="4" w:space="0" w:color="auto"/>
              <w:bottom w:val="single" w:sz="4" w:space="0" w:color="auto"/>
              <w:right w:val="single" w:sz="4" w:space="0" w:color="auto"/>
            </w:tcBorders>
          </w:tcPr>
          <w:p w14:paraId="0849E752"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63BDADB" w14:textId="11EE9C77"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EE4C713"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F3B0469" w14:textId="77777777" w:rsidR="00F70C2C" w:rsidRPr="00816134" w:rsidRDefault="00F70C2C" w:rsidP="00791819">
            <w:pPr>
              <w:ind w:left="75" w:right="151"/>
              <w:rPr>
                <w:rFonts w:asciiTheme="minorHAnsi" w:hAnsiTheme="minorHAnsi" w:cstheme="minorHAnsi"/>
              </w:rPr>
            </w:pPr>
          </w:p>
        </w:tc>
      </w:tr>
      <w:tr w:rsidR="00F70C2C" w:rsidRPr="00816134" w14:paraId="6866491E" w14:textId="3C6DDFCE"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08D813D7" w14:textId="0473BBC2" w:rsidR="00F70C2C" w:rsidRPr="00816134" w:rsidRDefault="00F70C2C" w:rsidP="00791819">
            <w:pPr>
              <w:ind w:left="90"/>
              <w:rPr>
                <w:rFonts w:asciiTheme="minorHAnsi" w:hAnsiTheme="minorHAnsi" w:cstheme="minorHAnsi"/>
              </w:rPr>
            </w:pPr>
            <w:r w:rsidRPr="00816134">
              <w:rPr>
                <w:rFonts w:asciiTheme="minorHAnsi" w:hAnsiTheme="minorHAnsi" w:cstheme="minorHAnsi"/>
              </w:rPr>
              <w:t>PH1/REQ013</w:t>
            </w:r>
          </w:p>
        </w:tc>
        <w:tc>
          <w:tcPr>
            <w:tcW w:w="990" w:type="dxa"/>
            <w:tcBorders>
              <w:top w:val="single" w:sz="4" w:space="0" w:color="auto"/>
              <w:left w:val="single" w:sz="4" w:space="0" w:color="auto"/>
              <w:bottom w:val="single" w:sz="4" w:space="0" w:color="auto"/>
              <w:right w:val="single" w:sz="4" w:space="0" w:color="auto"/>
            </w:tcBorders>
            <w:vAlign w:val="center"/>
          </w:tcPr>
          <w:p w14:paraId="647DD0A2" w14:textId="71A95AD0" w:rsidR="00F70C2C" w:rsidRPr="00816134" w:rsidRDefault="00F70C2C" w:rsidP="00791819">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B9B32A" w14:textId="78C0A80A"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Ability to maintain a detailed history of changes to case including assigned staff, actions taken</w:t>
            </w:r>
          </w:p>
        </w:tc>
        <w:tc>
          <w:tcPr>
            <w:tcW w:w="2340" w:type="dxa"/>
            <w:tcBorders>
              <w:top w:val="single" w:sz="4" w:space="0" w:color="auto"/>
              <w:left w:val="single" w:sz="4" w:space="0" w:color="auto"/>
              <w:bottom w:val="single" w:sz="4" w:space="0" w:color="auto"/>
              <w:right w:val="single" w:sz="4" w:space="0" w:color="auto"/>
            </w:tcBorders>
          </w:tcPr>
          <w:p w14:paraId="741B23B4" w14:textId="32727542"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50359B3D"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3914DE6" w14:textId="790BB5F7"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54FE5D02"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E2FC138" w14:textId="77777777" w:rsidR="00F70C2C" w:rsidRPr="00816134" w:rsidRDefault="00F70C2C" w:rsidP="00791819">
            <w:pPr>
              <w:ind w:left="75" w:right="151"/>
              <w:rPr>
                <w:rFonts w:asciiTheme="minorHAnsi" w:hAnsiTheme="minorHAnsi" w:cstheme="minorHAnsi"/>
              </w:rPr>
            </w:pPr>
          </w:p>
        </w:tc>
      </w:tr>
      <w:tr w:rsidR="00F70C2C" w:rsidRPr="00816134" w14:paraId="620B4733" w14:textId="37613CFC"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370FF890" w14:textId="2CBE2982" w:rsidR="00F70C2C" w:rsidRPr="00816134" w:rsidRDefault="00F70C2C" w:rsidP="00791819">
            <w:pPr>
              <w:ind w:left="90"/>
              <w:rPr>
                <w:rFonts w:asciiTheme="minorHAnsi" w:hAnsiTheme="minorHAnsi" w:cstheme="minorHAnsi"/>
              </w:rPr>
            </w:pPr>
            <w:r w:rsidRPr="00816134">
              <w:rPr>
                <w:rFonts w:asciiTheme="minorHAnsi" w:hAnsiTheme="minorHAnsi" w:cstheme="minorHAnsi"/>
              </w:rPr>
              <w:t>PH1/REQ014</w:t>
            </w:r>
          </w:p>
        </w:tc>
        <w:tc>
          <w:tcPr>
            <w:tcW w:w="990" w:type="dxa"/>
            <w:tcBorders>
              <w:top w:val="single" w:sz="4" w:space="0" w:color="auto"/>
              <w:left w:val="single" w:sz="4" w:space="0" w:color="auto"/>
              <w:bottom w:val="single" w:sz="4" w:space="0" w:color="auto"/>
              <w:right w:val="single" w:sz="4" w:space="0" w:color="auto"/>
            </w:tcBorders>
            <w:vAlign w:val="center"/>
          </w:tcPr>
          <w:p w14:paraId="7ABF7F08" w14:textId="50DCC358" w:rsidR="00F70C2C" w:rsidRPr="00816134" w:rsidRDefault="00F70C2C" w:rsidP="00791819">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94421" w14:textId="7D5394B2"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Ability to support live chat with customers as part of an application process or to follow up as part of the customer case. CEDA would like Chat features in this system</w:t>
            </w:r>
          </w:p>
        </w:tc>
        <w:tc>
          <w:tcPr>
            <w:tcW w:w="2340" w:type="dxa"/>
            <w:tcBorders>
              <w:top w:val="single" w:sz="4" w:space="0" w:color="auto"/>
              <w:left w:val="single" w:sz="4" w:space="0" w:color="auto"/>
              <w:bottom w:val="single" w:sz="4" w:space="0" w:color="auto"/>
              <w:right w:val="single" w:sz="4" w:space="0" w:color="auto"/>
            </w:tcBorders>
          </w:tcPr>
          <w:p w14:paraId="0A3760F6" w14:textId="140F5076"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98F6EF9"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EA1035F" w14:textId="1424C0AB"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2B3F730"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86D633E" w14:textId="77777777" w:rsidR="00F70C2C" w:rsidRPr="00816134" w:rsidRDefault="00F70C2C" w:rsidP="00791819">
            <w:pPr>
              <w:ind w:left="75" w:right="151"/>
              <w:rPr>
                <w:rFonts w:asciiTheme="minorHAnsi" w:hAnsiTheme="minorHAnsi" w:cstheme="minorHAnsi"/>
              </w:rPr>
            </w:pPr>
          </w:p>
        </w:tc>
      </w:tr>
      <w:tr w:rsidR="00F70C2C" w:rsidRPr="00816134" w14:paraId="16F9B643" w14:textId="0CCCF1E9"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65B75ABF" w14:textId="2AD2AC13" w:rsidR="00F70C2C" w:rsidRPr="00816134" w:rsidRDefault="00F70C2C" w:rsidP="00791819">
            <w:pPr>
              <w:ind w:left="90"/>
              <w:rPr>
                <w:rFonts w:asciiTheme="minorHAnsi" w:hAnsiTheme="minorHAnsi" w:cstheme="minorHAnsi"/>
              </w:rPr>
            </w:pPr>
            <w:r w:rsidRPr="00816134">
              <w:rPr>
                <w:rFonts w:asciiTheme="minorHAnsi" w:hAnsiTheme="minorHAnsi" w:cstheme="minorHAnsi"/>
              </w:rPr>
              <w:t>PH1/REQ015</w:t>
            </w:r>
          </w:p>
        </w:tc>
        <w:tc>
          <w:tcPr>
            <w:tcW w:w="990" w:type="dxa"/>
            <w:tcBorders>
              <w:top w:val="single" w:sz="4" w:space="0" w:color="auto"/>
              <w:left w:val="single" w:sz="4" w:space="0" w:color="auto"/>
              <w:bottom w:val="single" w:sz="4" w:space="0" w:color="auto"/>
              <w:right w:val="single" w:sz="4" w:space="0" w:color="auto"/>
            </w:tcBorders>
            <w:vAlign w:val="center"/>
          </w:tcPr>
          <w:p w14:paraId="46214ED1" w14:textId="3114FC9C" w:rsidR="00F70C2C" w:rsidRPr="00816134" w:rsidRDefault="00F70C2C" w:rsidP="00791819">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D98451" w14:textId="770AA1BD"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Ability to report/search on information requests about status of application and/or case</w:t>
            </w:r>
          </w:p>
        </w:tc>
        <w:tc>
          <w:tcPr>
            <w:tcW w:w="2340" w:type="dxa"/>
            <w:tcBorders>
              <w:top w:val="single" w:sz="4" w:space="0" w:color="auto"/>
              <w:left w:val="single" w:sz="4" w:space="0" w:color="auto"/>
              <w:bottom w:val="single" w:sz="4" w:space="0" w:color="auto"/>
              <w:right w:val="single" w:sz="4" w:space="0" w:color="auto"/>
            </w:tcBorders>
          </w:tcPr>
          <w:p w14:paraId="61B5C97A" w14:textId="2FDFF3F0"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15FF340D"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A7C8B52" w14:textId="1EE3173A"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A5E6925"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D693144" w14:textId="77777777" w:rsidR="00F70C2C" w:rsidRPr="00816134" w:rsidRDefault="00F70C2C" w:rsidP="00791819">
            <w:pPr>
              <w:ind w:left="75" w:right="151"/>
              <w:rPr>
                <w:rFonts w:asciiTheme="minorHAnsi" w:hAnsiTheme="minorHAnsi" w:cstheme="minorHAnsi"/>
              </w:rPr>
            </w:pPr>
          </w:p>
        </w:tc>
      </w:tr>
      <w:tr w:rsidR="00F70C2C" w:rsidRPr="00816134" w14:paraId="3C8B9B47" w14:textId="6FE9FBD4"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2C39ED9F" w14:textId="24834F6A" w:rsidR="00F70C2C" w:rsidRPr="00816134" w:rsidRDefault="00F70C2C" w:rsidP="00791819">
            <w:pPr>
              <w:ind w:left="90"/>
              <w:rPr>
                <w:rFonts w:asciiTheme="minorHAnsi" w:hAnsiTheme="minorHAnsi" w:cstheme="minorHAnsi"/>
              </w:rPr>
            </w:pPr>
            <w:r w:rsidRPr="00816134">
              <w:rPr>
                <w:rFonts w:asciiTheme="minorHAnsi" w:hAnsiTheme="minorHAnsi" w:cstheme="minorHAnsi"/>
              </w:rPr>
              <w:t>PH1/REQ016</w:t>
            </w:r>
          </w:p>
        </w:tc>
        <w:tc>
          <w:tcPr>
            <w:tcW w:w="990" w:type="dxa"/>
            <w:tcBorders>
              <w:top w:val="single" w:sz="4" w:space="0" w:color="auto"/>
              <w:left w:val="single" w:sz="4" w:space="0" w:color="auto"/>
              <w:bottom w:val="single" w:sz="4" w:space="0" w:color="auto"/>
              <w:right w:val="single" w:sz="4" w:space="0" w:color="auto"/>
            </w:tcBorders>
            <w:vAlign w:val="center"/>
          </w:tcPr>
          <w:p w14:paraId="455DBFA2" w14:textId="2E076845" w:rsidR="00F70C2C" w:rsidRPr="00816134" w:rsidRDefault="00F70C2C" w:rsidP="00791819">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8D7FA5" w14:textId="6D934DD0"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Ability to allow staff and users of system to see their application/case queue when logging into the system, and to review case queues at any given time</w:t>
            </w:r>
          </w:p>
        </w:tc>
        <w:tc>
          <w:tcPr>
            <w:tcW w:w="2340" w:type="dxa"/>
            <w:tcBorders>
              <w:top w:val="single" w:sz="4" w:space="0" w:color="auto"/>
              <w:left w:val="single" w:sz="4" w:space="0" w:color="auto"/>
              <w:bottom w:val="single" w:sz="4" w:space="0" w:color="auto"/>
              <w:right w:val="single" w:sz="4" w:space="0" w:color="auto"/>
            </w:tcBorders>
          </w:tcPr>
          <w:p w14:paraId="2766B5F5" w14:textId="4B8919D4"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2A5F49C1"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49D2B1C" w14:textId="58F280EA" w:rsidR="00F70C2C" w:rsidRPr="00816134" w:rsidRDefault="00F70C2C" w:rsidP="00791819">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B71F7EE" w14:textId="77777777" w:rsidR="00F70C2C" w:rsidRPr="00816134" w:rsidRDefault="00F70C2C" w:rsidP="00791819">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E6EF843" w14:textId="77777777" w:rsidR="00F70C2C" w:rsidRPr="00816134" w:rsidRDefault="00F70C2C" w:rsidP="00791819">
            <w:pPr>
              <w:ind w:left="75" w:right="151"/>
              <w:rPr>
                <w:rFonts w:asciiTheme="minorHAnsi" w:hAnsiTheme="minorHAnsi" w:cstheme="minorHAnsi"/>
              </w:rPr>
            </w:pPr>
          </w:p>
        </w:tc>
      </w:tr>
      <w:tr w:rsidR="00F70C2C" w:rsidRPr="00816134" w14:paraId="54CF47CD" w14:textId="07ADF569"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52D0BEEB" w14:textId="6FD54FB8" w:rsidR="00F70C2C" w:rsidRPr="00816134" w:rsidRDefault="00F70C2C" w:rsidP="00206357">
            <w:pPr>
              <w:ind w:left="90"/>
              <w:rPr>
                <w:rFonts w:asciiTheme="minorHAnsi" w:hAnsiTheme="minorHAnsi" w:cstheme="minorHAnsi"/>
              </w:rPr>
            </w:pPr>
            <w:r w:rsidRPr="00816134">
              <w:rPr>
                <w:rFonts w:asciiTheme="minorHAnsi" w:hAnsiTheme="minorHAnsi" w:cstheme="minorHAnsi"/>
              </w:rPr>
              <w:lastRenderedPageBreak/>
              <w:t>PH1/REQ017</w:t>
            </w:r>
          </w:p>
        </w:tc>
        <w:tc>
          <w:tcPr>
            <w:tcW w:w="990" w:type="dxa"/>
            <w:tcBorders>
              <w:top w:val="single" w:sz="4" w:space="0" w:color="auto"/>
              <w:left w:val="single" w:sz="4" w:space="0" w:color="auto"/>
              <w:bottom w:val="single" w:sz="4" w:space="0" w:color="auto"/>
              <w:right w:val="single" w:sz="4" w:space="0" w:color="auto"/>
            </w:tcBorders>
            <w:vAlign w:val="center"/>
          </w:tcPr>
          <w:p w14:paraId="2D392C31" w14:textId="0ED4B875"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5612015" w14:textId="7E1FFA34"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Ability to escalate automatically cases based on time limits, priorities, or other CEDA criteria. Ability to provide automatic notification of overdue cases to staff members and supervisors</w:t>
            </w:r>
          </w:p>
        </w:tc>
        <w:tc>
          <w:tcPr>
            <w:tcW w:w="2340" w:type="dxa"/>
            <w:tcBorders>
              <w:top w:val="single" w:sz="4" w:space="0" w:color="auto"/>
              <w:left w:val="single" w:sz="4" w:space="0" w:color="auto"/>
              <w:bottom w:val="single" w:sz="4" w:space="0" w:color="auto"/>
              <w:right w:val="single" w:sz="4" w:space="0" w:color="auto"/>
            </w:tcBorders>
          </w:tcPr>
          <w:p w14:paraId="7A1875A8" w14:textId="1B97C96E"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1766986F"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5F28B1A" w14:textId="77A7976A"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16335AB"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7AC7771" w14:textId="77777777" w:rsidR="00F70C2C" w:rsidRPr="00816134" w:rsidRDefault="00F70C2C" w:rsidP="00206357">
            <w:pPr>
              <w:ind w:left="75" w:right="151"/>
              <w:rPr>
                <w:rFonts w:asciiTheme="minorHAnsi" w:hAnsiTheme="minorHAnsi" w:cstheme="minorHAnsi"/>
              </w:rPr>
            </w:pPr>
          </w:p>
        </w:tc>
      </w:tr>
      <w:tr w:rsidR="00F70C2C" w:rsidRPr="00816134" w14:paraId="556F99A1" w14:textId="17B52929"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2F0257C5" w14:textId="5FEFA2F3" w:rsidR="00F70C2C" w:rsidRPr="00816134" w:rsidRDefault="00F70C2C" w:rsidP="00206357">
            <w:pPr>
              <w:ind w:left="90"/>
              <w:rPr>
                <w:rFonts w:asciiTheme="minorHAnsi" w:hAnsiTheme="minorHAnsi" w:cstheme="minorHAnsi"/>
              </w:rPr>
            </w:pPr>
            <w:r w:rsidRPr="00816134">
              <w:rPr>
                <w:rFonts w:asciiTheme="minorHAnsi" w:hAnsiTheme="minorHAnsi" w:cstheme="minorHAnsi"/>
              </w:rPr>
              <w:t>PH1/REQ018</w:t>
            </w:r>
          </w:p>
        </w:tc>
        <w:tc>
          <w:tcPr>
            <w:tcW w:w="990" w:type="dxa"/>
            <w:tcBorders>
              <w:top w:val="single" w:sz="4" w:space="0" w:color="auto"/>
              <w:left w:val="single" w:sz="4" w:space="0" w:color="auto"/>
              <w:bottom w:val="single" w:sz="4" w:space="0" w:color="auto"/>
              <w:right w:val="single" w:sz="4" w:space="0" w:color="auto"/>
            </w:tcBorders>
            <w:vAlign w:val="center"/>
          </w:tcPr>
          <w:p w14:paraId="07EDE14F" w14:textId="6D37F3F5"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BE944C7" w14:textId="40A2393C"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Ability for customers to upload documents in support of their application/cases in a secure manner referenced by their case information</w:t>
            </w:r>
          </w:p>
        </w:tc>
        <w:tc>
          <w:tcPr>
            <w:tcW w:w="2340" w:type="dxa"/>
            <w:tcBorders>
              <w:top w:val="single" w:sz="4" w:space="0" w:color="auto"/>
              <w:left w:val="single" w:sz="4" w:space="0" w:color="auto"/>
              <w:bottom w:val="single" w:sz="4" w:space="0" w:color="auto"/>
              <w:right w:val="single" w:sz="4" w:space="0" w:color="auto"/>
            </w:tcBorders>
          </w:tcPr>
          <w:p w14:paraId="4F005F28" w14:textId="464015A4"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5C4F6BB4"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DE3C0FD" w14:textId="0C83F017"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763279A"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BF8C816" w14:textId="77777777" w:rsidR="00F70C2C" w:rsidRPr="00816134" w:rsidRDefault="00F70C2C" w:rsidP="00206357">
            <w:pPr>
              <w:ind w:left="75" w:right="151"/>
              <w:rPr>
                <w:rFonts w:asciiTheme="minorHAnsi" w:hAnsiTheme="minorHAnsi" w:cstheme="minorHAnsi"/>
              </w:rPr>
            </w:pPr>
          </w:p>
        </w:tc>
      </w:tr>
      <w:tr w:rsidR="00F70C2C" w:rsidRPr="00816134" w14:paraId="7EB439DA" w14:textId="16E8F374"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356588BC" w14:textId="42D05C45" w:rsidR="00F70C2C" w:rsidRPr="00816134" w:rsidRDefault="00F70C2C" w:rsidP="00206357">
            <w:pPr>
              <w:ind w:left="90"/>
              <w:rPr>
                <w:rFonts w:asciiTheme="minorHAnsi" w:hAnsiTheme="minorHAnsi" w:cstheme="minorHAnsi"/>
              </w:rPr>
            </w:pPr>
            <w:r w:rsidRPr="00816134">
              <w:rPr>
                <w:rFonts w:asciiTheme="minorHAnsi" w:hAnsiTheme="minorHAnsi" w:cstheme="minorHAnsi"/>
              </w:rPr>
              <w:t>PH1/REQ019</w:t>
            </w:r>
          </w:p>
        </w:tc>
        <w:tc>
          <w:tcPr>
            <w:tcW w:w="990" w:type="dxa"/>
            <w:tcBorders>
              <w:top w:val="single" w:sz="4" w:space="0" w:color="auto"/>
              <w:left w:val="single" w:sz="4" w:space="0" w:color="auto"/>
              <w:bottom w:val="single" w:sz="4" w:space="0" w:color="auto"/>
              <w:right w:val="single" w:sz="4" w:space="0" w:color="auto"/>
            </w:tcBorders>
            <w:vAlign w:val="center"/>
          </w:tcPr>
          <w:p w14:paraId="133B6692" w14:textId="3B3C07CA"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DAB372" w14:textId="0477614D"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Ability for system to store such documents under strict “for your eyes only”</w:t>
            </w:r>
            <w:proofErr w:type="gramStart"/>
            <w:r w:rsidRPr="00816134">
              <w:rPr>
                <w:rFonts w:asciiTheme="minorHAnsi" w:hAnsiTheme="minorHAnsi" w:cstheme="minorHAnsi"/>
              </w:rPr>
              <w:t>/“</w:t>
            </w:r>
            <w:proofErr w:type="gramEnd"/>
            <w:r w:rsidRPr="00816134">
              <w:rPr>
                <w:rFonts w:asciiTheme="minorHAnsi" w:hAnsiTheme="minorHAnsi" w:cstheme="minorHAnsi"/>
              </w:rPr>
              <w:t xml:space="preserve">least privilege” access </w:t>
            </w:r>
          </w:p>
        </w:tc>
        <w:tc>
          <w:tcPr>
            <w:tcW w:w="2340" w:type="dxa"/>
            <w:tcBorders>
              <w:top w:val="single" w:sz="4" w:space="0" w:color="auto"/>
              <w:left w:val="single" w:sz="4" w:space="0" w:color="auto"/>
              <w:bottom w:val="single" w:sz="4" w:space="0" w:color="auto"/>
              <w:right w:val="single" w:sz="4" w:space="0" w:color="auto"/>
            </w:tcBorders>
          </w:tcPr>
          <w:p w14:paraId="29231666" w14:textId="11D8D30D"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421F15CE"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D945601" w14:textId="1B7FD2A8"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E833ED0"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1D07007" w14:textId="77777777" w:rsidR="00F70C2C" w:rsidRPr="00816134" w:rsidRDefault="00F70C2C" w:rsidP="00206357">
            <w:pPr>
              <w:ind w:left="75" w:right="151"/>
              <w:rPr>
                <w:rFonts w:asciiTheme="minorHAnsi" w:hAnsiTheme="minorHAnsi" w:cstheme="minorHAnsi"/>
              </w:rPr>
            </w:pPr>
          </w:p>
        </w:tc>
      </w:tr>
      <w:tr w:rsidR="00F70C2C" w:rsidRPr="00816134" w14:paraId="4A5E2622" w14:textId="3C09B635"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631C6A10" w14:textId="00E873C2" w:rsidR="00F70C2C" w:rsidRPr="00816134" w:rsidRDefault="00F70C2C" w:rsidP="00206357">
            <w:pPr>
              <w:ind w:left="90"/>
              <w:rPr>
                <w:rFonts w:asciiTheme="minorHAnsi" w:hAnsiTheme="minorHAnsi" w:cstheme="minorHAnsi"/>
              </w:rPr>
            </w:pPr>
            <w:r w:rsidRPr="00816134">
              <w:rPr>
                <w:rFonts w:asciiTheme="minorHAnsi" w:hAnsiTheme="minorHAnsi" w:cstheme="minorHAnsi"/>
              </w:rPr>
              <w:t>PH1/REQ020</w:t>
            </w:r>
          </w:p>
        </w:tc>
        <w:tc>
          <w:tcPr>
            <w:tcW w:w="990" w:type="dxa"/>
            <w:tcBorders>
              <w:top w:val="single" w:sz="4" w:space="0" w:color="auto"/>
              <w:left w:val="single" w:sz="4" w:space="0" w:color="auto"/>
              <w:bottom w:val="single" w:sz="4" w:space="0" w:color="auto"/>
              <w:right w:val="single" w:sz="4" w:space="0" w:color="auto"/>
            </w:tcBorders>
            <w:vAlign w:val="center"/>
          </w:tcPr>
          <w:p w14:paraId="541DCA0B" w14:textId="656DE4E9"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DCE6DC" w14:textId="753699C7"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 xml:space="preserve">Ability to establish/manage standard documents to be sent to customers based on their information requests (e.g., requests for CEDA Services, CEDA instructional </w:t>
            </w:r>
            <w:r w:rsidRPr="00816134">
              <w:rPr>
                <w:rFonts w:asciiTheme="minorHAnsi" w:hAnsiTheme="minorHAnsi" w:cstheme="minorHAnsi"/>
              </w:rPr>
              <w:lastRenderedPageBreak/>
              <w:t xml:space="preserve">documents, requests for CEDA Energy Kit, </w:t>
            </w:r>
            <w:proofErr w:type="spellStart"/>
            <w:r w:rsidRPr="00816134">
              <w:rPr>
                <w:rFonts w:asciiTheme="minorHAnsi" w:hAnsiTheme="minorHAnsi" w:cstheme="minorHAnsi"/>
              </w:rPr>
              <w:t>etc</w:t>
            </w:r>
            <w:proofErr w:type="spellEnd"/>
            <w:r w:rsidRPr="00816134">
              <w:rPr>
                <w:rFonts w:asciiTheme="minorHAnsi" w:hAnsiTheme="minorHAnsi" w:cstheme="minorHAnsi"/>
              </w:rPr>
              <w:t>).</w:t>
            </w:r>
          </w:p>
        </w:tc>
        <w:tc>
          <w:tcPr>
            <w:tcW w:w="2340" w:type="dxa"/>
            <w:tcBorders>
              <w:top w:val="single" w:sz="4" w:space="0" w:color="auto"/>
              <w:left w:val="single" w:sz="4" w:space="0" w:color="auto"/>
              <w:bottom w:val="single" w:sz="4" w:space="0" w:color="auto"/>
              <w:right w:val="single" w:sz="4" w:space="0" w:color="auto"/>
            </w:tcBorders>
          </w:tcPr>
          <w:p w14:paraId="569137C0" w14:textId="4A749919"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lastRenderedPageBreak/>
              <w:t>Case management</w:t>
            </w:r>
          </w:p>
        </w:tc>
        <w:tc>
          <w:tcPr>
            <w:tcW w:w="1170" w:type="dxa"/>
            <w:tcBorders>
              <w:top w:val="single" w:sz="4" w:space="0" w:color="auto"/>
              <w:left w:val="single" w:sz="4" w:space="0" w:color="auto"/>
              <w:bottom w:val="single" w:sz="4" w:space="0" w:color="auto"/>
              <w:right w:val="single" w:sz="4" w:space="0" w:color="auto"/>
            </w:tcBorders>
          </w:tcPr>
          <w:p w14:paraId="1C149293"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C47D25D" w14:textId="733F087E"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21F859D4"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B9FDA8E" w14:textId="77777777" w:rsidR="00F70C2C" w:rsidRPr="00816134" w:rsidRDefault="00F70C2C" w:rsidP="00206357">
            <w:pPr>
              <w:ind w:left="75" w:right="151"/>
              <w:rPr>
                <w:rFonts w:asciiTheme="minorHAnsi" w:hAnsiTheme="minorHAnsi" w:cstheme="minorHAnsi"/>
              </w:rPr>
            </w:pPr>
          </w:p>
        </w:tc>
      </w:tr>
      <w:tr w:rsidR="00F70C2C" w:rsidRPr="00816134" w14:paraId="57D60189" w14:textId="4D5AC1BB"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18E9B2DB" w14:textId="259B014F" w:rsidR="00F70C2C" w:rsidRPr="00816134" w:rsidRDefault="00F70C2C" w:rsidP="00206357">
            <w:pPr>
              <w:ind w:left="90"/>
              <w:rPr>
                <w:rFonts w:asciiTheme="minorHAnsi" w:hAnsiTheme="minorHAnsi" w:cstheme="minorHAnsi"/>
              </w:rPr>
            </w:pPr>
            <w:r w:rsidRPr="00816134">
              <w:rPr>
                <w:rFonts w:asciiTheme="minorHAnsi" w:hAnsiTheme="minorHAnsi" w:cstheme="minorHAnsi"/>
              </w:rPr>
              <w:t>PH1/REQ021</w:t>
            </w:r>
          </w:p>
        </w:tc>
        <w:tc>
          <w:tcPr>
            <w:tcW w:w="990" w:type="dxa"/>
            <w:tcBorders>
              <w:top w:val="single" w:sz="4" w:space="0" w:color="auto"/>
              <w:left w:val="single" w:sz="4" w:space="0" w:color="auto"/>
              <w:bottom w:val="single" w:sz="4" w:space="0" w:color="auto"/>
              <w:right w:val="single" w:sz="4" w:space="0" w:color="auto"/>
            </w:tcBorders>
            <w:vAlign w:val="center"/>
          </w:tcPr>
          <w:p w14:paraId="587F407E" w14:textId="24DE8339"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D9FFCF" w14:textId="032F57B2"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Ability to provide workflow control to determine routing of application/cases based on CEDA rules (e.g., status, Department, Request type, etc.). Many of CEDA’s customers qualify for and can be referred to other programs within CEDA and outside of CEDA</w:t>
            </w:r>
          </w:p>
        </w:tc>
        <w:tc>
          <w:tcPr>
            <w:tcW w:w="2340" w:type="dxa"/>
            <w:tcBorders>
              <w:top w:val="single" w:sz="4" w:space="0" w:color="auto"/>
              <w:left w:val="single" w:sz="4" w:space="0" w:color="auto"/>
              <w:bottom w:val="single" w:sz="4" w:space="0" w:color="auto"/>
              <w:right w:val="single" w:sz="4" w:space="0" w:color="auto"/>
            </w:tcBorders>
          </w:tcPr>
          <w:p w14:paraId="5A378077" w14:textId="419730E9"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1E482E06"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21A5905" w14:textId="3C55E91A"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2912B675"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DC70DB5" w14:textId="77777777" w:rsidR="00F70C2C" w:rsidRPr="00816134" w:rsidRDefault="00F70C2C" w:rsidP="00206357">
            <w:pPr>
              <w:ind w:left="75" w:right="151"/>
              <w:rPr>
                <w:rFonts w:asciiTheme="minorHAnsi" w:hAnsiTheme="minorHAnsi" w:cstheme="minorHAnsi"/>
              </w:rPr>
            </w:pPr>
          </w:p>
        </w:tc>
      </w:tr>
      <w:tr w:rsidR="00F70C2C" w:rsidRPr="00816134" w14:paraId="3290D1E3" w14:textId="391BA94B"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4805D41D" w14:textId="44A0AA60" w:rsidR="00F70C2C" w:rsidRPr="00816134" w:rsidRDefault="00F70C2C" w:rsidP="00206357">
            <w:pPr>
              <w:ind w:left="90"/>
              <w:rPr>
                <w:rFonts w:asciiTheme="minorHAnsi" w:hAnsiTheme="minorHAnsi" w:cstheme="minorHAnsi"/>
              </w:rPr>
            </w:pPr>
            <w:r w:rsidRPr="00816134">
              <w:rPr>
                <w:rFonts w:asciiTheme="minorHAnsi" w:hAnsiTheme="minorHAnsi" w:cstheme="minorHAnsi"/>
              </w:rPr>
              <w:t>PH1/REQ022</w:t>
            </w:r>
          </w:p>
        </w:tc>
        <w:tc>
          <w:tcPr>
            <w:tcW w:w="990" w:type="dxa"/>
            <w:tcBorders>
              <w:top w:val="single" w:sz="4" w:space="0" w:color="auto"/>
              <w:left w:val="single" w:sz="4" w:space="0" w:color="auto"/>
              <w:bottom w:val="single" w:sz="4" w:space="0" w:color="auto"/>
              <w:right w:val="single" w:sz="4" w:space="0" w:color="auto"/>
            </w:tcBorders>
            <w:vAlign w:val="center"/>
          </w:tcPr>
          <w:p w14:paraId="22A7333B" w14:textId="387AF63F" w:rsidR="00F70C2C" w:rsidRPr="00816134" w:rsidRDefault="00F70C2C" w:rsidP="00206357">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6517FC" w14:textId="561024E1"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 xml:space="preserve">Ability to notify staff members of cases assigned to them based on CEDA business rules </w:t>
            </w:r>
          </w:p>
        </w:tc>
        <w:tc>
          <w:tcPr>
            <w:tcW w:w="2340" w:type="dxa"/>
            <w:tcBorders>
              <w:top w:val="single" w:sz="4" w:space="0" w:color="auto"/>
              <w:left w:val="single" w:sz="4" w:space="0" w:color="auto"/>
              <w:bottom w:val="single" w:sz="4" w:space="0" w:color="auto"/>
              <w:right w:val="single" w:sz="4" w:space="0" w:color="auto"/>
            </w:tcBorders>
          </w:tcPr>
          <w:p w14:paraId="5855BED7" w14:textId="21DCF650"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6C8722F5"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754FD94" w14:textId="2291F2A4" w:rsidR="00F70C2C" w:rsidRPr="00816134" w:rsidRDefault="00F70C2C" w:rsidP="00206357">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73710C99" w14:textId="77777777" w:rsidR="00F70C2C" w:rsidRPr="00816134" w:rsidRDefault="00F70C2C" w:rsidP="00206357">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53A77E3" w14:textId="77777777" w:rsidR="00F70C2C" w:rsidRPr="00816134" w:rsidRDefault="00F70C2C" w:rsidP="00206357">
            <w:pPr>
              <w:ind w:left="75" w:right="151"/>
              <w:rPr>
                <w:rFonts w:asciiTheme="minorHAnsi" w:hAnsiTheme="minorHAnsi" w:cstheme="minorHAnsi"/>
              </w:rPr>
            </w:pPr>
          </w:p>
        </w:tc>
      </w:tr>
      <w:tr w:rsidR="00F70C2C" w:rsidRPr="00816134" w14:paraId="2D65F44C" w14:textId="66B90C6A" w:rsidTr="00C15F0D">
        <w:trPr>
          <w:trHeight w:val="465"/>
        </w:trPr>
        <w:tc>
          <w:tcPr>
            <w:tcW w:w="1340" w:type="dxa"/>
            <w:tcBorders>
              <w:top w:val="single" w:sz="4" w:space="0" w:color="auto"/>
              <w:left w:val="single" w:sz="4" w:space="0" w:color="auto"/>
              <w:bottom w:val="single" w:sz="4" w:space="0" w:color="auto"/>
              <w:right w:val="single" w:sz="4" w:space="0" w:color="auto"/>
            </w:tcBorders>
          </w:tcPr>
          <w:p w14:paraId="78D0B100" w14:textId="56E421D3" w:rsidR="00F70C2C" w:rsidRPr="00816134" w:rsidRDefault="00F70C2C" w:rsidP="008163C1">
            <w:pPr>
              <w:ind w:left="90"/>
              <w:rPr>
                <w:rFonts w:asciiTheme="minorHAnsi" w:hAnsiTheme="minorHAnsi" w:cstheme="minorHAnsi"/>
              </w:rPr>
            </w:pPr>
            <w:r w:rsidRPr="00816134">
              <w:rPr>
                <w:rFonts w:asciiTheme="minorHAnsi" w:hAnsiTheme="minorHAnsi" w:cstheme="minorHAnsi"/>
              </w:rPr>
              <w:t>PH1/REQ023</w:t>
            </w:r>
          </w:p>
        </w:tc>
        <w:tc>
          <w:tcPr>
            <w:tcW w:w="990" w:type="dxa"/>
            <w:tcBorders>
              <w:top w:val="single" w:sz="4" w:space="0" w:color="auto"/>
              <w:left w:val="single" w:sz="4" w:space="0" w:color="auto"/>
              <w:bottom w:val="single" w:sz="4" w:space="0" w:color="auto"/>
              <w:right w:val="single" w:sz="4" w:space="0" w:color="auto"/>
            </w:tcBorders>
            <w:vAlign w:val="center"/>
          </w:tcPr>
          <w:p w14:paraId="79234E66" w14:textId="20F99155" w:rsidR="00F70C2C" w:rsidRPr="00816134" w:rsidRDefault="00F70C2C" w:rsidP="008163C1">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839391" w14:textId="2A4DB0EF"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 xml:space="preserve">Ability to have a central repository of contacts, their household members </w:t>
            </w:r>
            <w:proofErr w:type="spellStart"/>
            <w:r w:rsidRPr="00816134">
              <w:rPr>
                <w:rFonts w:asciiTheme="minorHAnsi" w:hAnsiTheme="minorHAnsi" w:cstheme="minorHAnsi"/>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04C10CE7" w14:textId="0971DF6E"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7D18AA9E" w14:textId="77777777" w:rsidR="00F70C2C" w:rsidRPr="00816134" w:rsidRDefault="00F70C2C" w:rsidP="008163C1">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6567226" w14:textId="69E5C87E"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C737C17" w14:textId="77777777" w:rsidR="00F70C2C" w:rsidRPr="00816134" w:rsidRDefault="00F70C2C" w:rsidP="008163C1">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41E2DED" w14:textId="77777777" w:rsidR="00F70C2C" w:rsidRPr="00816134" w:rsidRDefault="00F70C2C" w:rsidP="008163C1">
            <w:pPr>
              <w:ind w:left="75" w:right="151"/>
              <w:rPr>
                <w:rFonts w:asciiTheme="minorHAnsi" w:hAnsiTheme="minorHAnsi" w:cstheme="minorHAnsi"/>
              </w:rPr>
            </w:pPr>
          </w:p>
        </w:tc>
      </w:tr>
      <w:tr w:rsidR="00F70C2C" w:rsidRPr="00816134" w14:paraId="0919B6BC" w14:textId="40FE77C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B59CEF1" w14:textId="39521922" w:rsidR="00F70C2C" w:rsidRPr="00816134" w:rsidRDefault="00F70C2C" w:rsidP="008163C1">
            <w:pPr>
              <w:ind w:left="90"/>
              <w:rPr>
                <w:rFonts w:asciiTheme="minorHAnsi" w:hAnsiTheme="minorHAnsi" w:cstheme="minorHAnsi"/>
              </w:rPr>
            </w:pPr>
            <w:r w:rsidRPr="00816134">
              <w:rPr>
                <w:rFonts w:asciiTheme="minorHAnsi" w:hAnsiTheme="minorHAnsi" w:cstheme="minorHAnsi"/>
              </w:rPr>
              <w:t>PH1/REQ024</w:t>
            </w:r>
          </w:p>
        </w:tc>
        <w:tc>
          <w:tcPr>
            <w:tcW w:w="990" w:type="dxa"/>
            <w:tcBorders>
              <w:top w:val="single" w:sz="4" w:space="0" w:color="auto"/>
              <w:left w:val="single" w:sz="4" w:space="0" w:color="auto"/>
              <w:bottom w:val="single" w:sz="4" w:space="0" w:color="auto"/>
              <w:right w:val="single" w:sz="4" w:space="0" w:color="auto"/>
            </w:tcBorders>
            <w:vAlign w:val="center"/>
          </w:tcPr>
          <w:p w14:paraId="7F64CA64" w14:textId="12DB70E1" w:rsidR="00F70C2C" w:rsidRPr="00816134" w:rsidRDefault="00F70C2C" w:rsidP="008163C1">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B54C2C" w14:textId="63BEACBB"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 xml:space="preserve">Ability to manage the access/view of contacts by Program/Department </w:t>
            </w:r>
          </w:p>
        </w:tc>
        <w:tc>
          <w:tcPr>
            <w:tcW w:w="2340" w:type="dxa"/>
            <w:tcBorders>
              <w:top w:val="single" w:sz="4" w:space="0" w:color="auto"/>
              <w:left w:val="single" w:sz="4" w:space="0" w:color="auto"/>
              <w:bottom w:val="single" w:sz="4" w:space="0" w:color="auto"/>
              <w:right w:val="single" w:sz="4" w:space="0" w:color="auto"/>
            </w:tcBorders>
          </w:tcPr>
          <w:p w14:paraId="3E3818EA" w14:textId="31B0F551"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9209630" w14:textId="77777777" w:rsidR="00F70C2C" w:rsidRPr="00816134" w:rsidRDefault="00F70C2C" w:rsidP="008163C1">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22E665C" w14:textId="4B1F1F83" w:rsidR="00F70C2C" w:rsidRPr="00816134" w:rsidRDefault="00F70C2C" w:rsidP="008163C1">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48F62431" w14:textId="77777777" w:rsidR="00F70C2C" w:rsidRPr="00816134" w:rsidRDefault="00F70C2C" w:rsidP="008163C1">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D47287F" w14:textId="77777777" w:rsidR="00F70C2C" w:rsidRPr="00816134" w:rsidRDefault="00F70C2C" w:rsidP="008163C1">
            <w:pPr>
              <w:ind w:left="75" w:right="151"/>
              <w:rPr>
                <w:rFonts w:asciiTheme="minorHAnsi" w:hAnsiTheme="minorHAnsi" w:cstheme="minorHAnsi"/>
              </w:rPr>
            </w:pPr>
          </w:p>
        </w:tc>
      </w:tr>
      <w:tr w:rsidR="00F70C2C" w:rsidRPr="00816134" w14:paraId="4E04047E" w14:textId="3FB1E4CD"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A83FF92" w14:textId="6C0F0A94"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PH1/REQ025</w:t>
            </w:r>
          </w:p>
        </w:tc>
        <w:tc>
          <w:tcPr>
            <w:tcW w:w="990" w:type="dxa"/>
            <w:tcBorders>
              <w:top w:val="single" w:sz="4" w:space="0" w:color="auto"/>
              <w:left w:val="single" w:sz="4" w:space="0" w:color="auto"/>
              <w:bottom w:val="single" w:sz="4" w:space="0" w:color="auto"/>
              <w:right w:val="single" w:sz="4" w:space="0" w:color="auto"/>
            </w:tcBorders>
            <w:vAlign w:val="center"/>
          </w:tcPr>
          <w:p w14:paraId="74F0637F" w14:textId="65F7819D"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25E8B6" w14:textId="79F120B2"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Ability to segregate donors, volunteers, employees, </w:t>
            </w:r>
            <w:proofErr w:type="gramStart"/>
            <w:r w:rsidRPr="00816134">
              <w:rPr>
                <w:rFonts w:asciiTheme="minorHAnsi" w:hAnsiTheme="minorHAnsi" w:cstheme="minorHAnsi"/>
              </w:rPr>
              <w:t>experts</w:t>
            </w:r>
            <w:proofErr w:type="gramEnd"/>
            <w:r w:rsidRPr="00816134">
              <w:rPr>
                <w:rFonts w:asciiTheme="minorHAnsi" w:hAnsiTheme="minorHAnsi" w:cstheme="minorHAnsi"/>
              </w:rPr>
              <w:t xml:space="preserve"> vs </w:t>
            </w:r>
            <w:r w:rsidRPr="00816134">
              <w:rPr>
                <w:rFonts w:asciiTheme="minorHAnsi" w:hAnsiTheme="minorHAnsi" w:cstheme="minorHAnsi"/>
              </w:rPr>
              <w:lastRenderedPageBreak/>
              <w:t>clients/customers in contact groupings</w:t>
            </w:r>
          </w:p>
        </w:tc>
        <w:tc>
          <w:tcPr>
            <w:tcW w:w="2340" w:type="dxa"/>
            <w:tcBorders>
              <w:top w:val="single" w:sz="4" w:space="0" w:color="auto"/>
              <w:left w:val="single" w:sz="4" w:space="0" w:color="auto"/>
              <w:bottom w:val="single" w:sz="4" w:space="0" w:color="auto"/>
              <w:right w:val="single" w:sz="4" w:space="0" w:color="auto"/>
            </w:tcBorders>
          </w:tcPr>
          <w:p w14:paraId="5A5D6568" w14:textId="25EF232B"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lastRenderedPageBreak/>
              <w:t>Case management</w:t>
            </w:r>
          </w:p>
        </w:tc>
        <w:tc>
          <w:tcPr>
            <w:tcW w:w="1170" w:type="dxa"/>
            <w:tcBorders>
              <w:top w:val="single" w:sz="4" w:space="0" w:color="auto"/>
              <w:left w:val="single" w:sz="4" w:space="0" w:color="auto"/>
              <w:bottom w:val="single" w:sz="4" w:space="0" w:color="auto"/>
              <w:right w:val="single" w:sz="4" w:space="0" w:color="auto"/>
            </w:tcBorders>
          </w:tcPr>
          <w:p w14:paraId="4C08381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25BFCF4" w14:textId="09DB24E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7850A1E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6A35F1F" w14:textId="77777777" w:rsidR="00F70C2C" w:rsidRPr="00816134" w:rsidRDefault="00F70C2C" w:rsidP="00C62D90">
            <w:pPr>
              <w:ind w:left="75" w:right="151"/>
              <w:rPr>
                <w:rFonts w:asciiTheme="minorHAnsi" w:hAnsiTheme="minorHAnsi" w:cstheme="minorHAnsi"/>
              </w:rPr>
            </w:pPr>
          </w:p>
        </w:tc>
      </w:tr>
      <w:tr w:rsidR="00F70C2C" w:rsidRPr="00816134" w14:paraId="61B3D7D8" w14:textId="169EA7B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D9008C7" w14:textId="4AD4B5D6"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PH1/REQ026</w:t>
            </w:r>
          </w:p>
        </w:tc>
        <w:tc>
          <w:tcPr>
            <w:tcW w:w="990" w:type="dxa"/>
            <w:tcBorders>
              <w:top w:val="single" w:sz="4" w:space="0" w:color="auto"/>
              <w:left w:val="single" w:sz="4" w:space="0" w:color="auto"/>
              <w:bottom w:val="single" w:sz="4" w:space="0" w:color="auto"/>
              <w:right w:val="single" w:sz="4" w:space="0" w:color="auto"/>
            </w:tcBorders>
            <w:vAlign w:val="center"/>
          </w:tcPr>
          <w:p w14:paraId="59AD8957" w14:textId="1FC66E36"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7AC0A5" w14:textId="71D533AF" w:rsidR="00F70C2C" w:rsidRPr="00816134" w:rsidRDefault="00F70C2C" w:rsidP="00CF5C41">
            <w:pPr>
              <w:ind w:left="75" w:right="151"/>
              <w:rPr>
                <w:rFonts w:asciiTheme="minorHAnsi" w:hAnsiTheme="minorHAnsi" w:cstheme="minorHAnsi"/>
              </w:rPr>
            </w:pPr>
            <w:r w:rsidRPr="00816134">
              <w:rPr>
                <w:rFonts w:asciiTheme="minorHAnsi" w:hAnsiTheme="minorHAnsi" w:cstheme="minorHAnsi"/>
              </w:rPr>
              <w:t xml:space="preserve">Ability to detect duplication of applications, contacts </w:t>
            </w:r>
            <w:proofErr w:type="spellStart"/>
            <w:r w:rsidRPr="00816134">
              <w:rPr>
                <w:rFonts w:asciiTheme="minorHAnsi" w:hAnsiTheme="minorHAnsi" w:cstheme="minorHAnsi"/>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0D3D6551" w14:textId="236F5188"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7649325"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86DA731" w14:textId="7BE5D94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54DCBCDF"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F944296" w14:textId="77777777" w:rsidR="00F70C2C" w:rsidRPr="00816134" w:rsidRDefault="00F70C2C" w:rsidP="00C62D90">
            <w:pPr>
              <w:ind w:left="75" w:right="151"/>
              <w:rPr>
                <w:rFonts w:asciiTheme="minorHAnsi" w:hAnsiTheme="minorHAnsi" w:cstheme="minorHAnsi"/>
              </w:rPr>
            </w:pPr>
          </w:p>
        </w:tc>
      </w:tr>
      <w:tr w:rsidR="00F70C2C" w:rsidRPr="00816134" w14:paraId="2401911A" w14:textId="4409695A"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71A96DF9" w14:textId="1ACB65BB"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PH1/REQ027</w:t>
            </w:r>
          </w:p>
        </w:tc>
        <w:tc>
          <w:tcPr>
            <w:tcW w:w="990" w:type="dxa"/>
            <w:tcBorders>
              <w:top w:val="single" w:sz="4" w:space="0" w:color="auto"/>
              <w:left w:val="single" w:sz="4" w:space="0" w:color="auto"/>
              <w:bottom w:val="single" w:sz="4" w:space="0" w:color="auto"/>
              <w:right w:val="single" w:sz="4" w:space="0" w:color="auto"/>
            </w:tcBorders>
            <w:vAlign w:val="center"/>
          </w:tcPr>
          <w:p w14:paraId="0BECE372" w14:textId="6A8B6A82"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E34CE" w14:textId="1D48EE5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to classify contact membership. A contact can be a member of multiple groups</w:t>
            </w:r>
          </w:p>
        </w:tc>
        <w:tc>
          <w:tcPr>
            <w:tcW w:w="2340" w:type="dxa"/>
            <w:tcBorders>
              <w:top w:val="single" w:sz="4" w:space="0" w:color="auto"/>
              <w:left w:val="single" w:sz="4" w:space="0" w:color="auto"/>
              <w:bottom w:val="single" w:sz="4" w:space="0" w:color="auto"/>
              <w:right w:val="single" w:sz="4" w:space="0" w:color="auto"/>
            </w:tcBorders>
          </w:tcPr>
          <w:p w14:paraId="7C9C72A3" w14:textId="00979CC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18E6D31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A3C3D1E" w14:textId="3BCD17E4"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3280DA2A"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81B7025" w14:textId="77777777" w:rsidR="00F70C2C" w:rsidRPr="00816134" w:rsidRDefault="00F70C2C" w:rsidP="00C62D90">
            <w:pPr>
              <w:ind w:left="75" w:right="151"/>
              <w:rPr>
                <w:rFonts w:asciiTheme="minorHAnsi" w:hAnsiTheme="minorHAnsi" w:cstheme="minorHAnsi"/>
              </w:rPr>
            </w:pPr>
          </w:p>
        </w:tc>
      </w:tr>
      <w:tr w:rsidR="00F70C2C" w:rsidRPr="00816134" w14:paraId="4091F09B" w14:textId="2FD50E75"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F2311AC" w14:textId="3B345CEC"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PH1/REQ028</w:t>
            </w:r>
          </w:p>
        </w:tc>
        <w:tc>
          <w:tcPr>
            <w:tcW w:w="990" w:type="dxa"/>
            <w:tcBorders>
              <w:top w:val="single" w:sz="4" w:space="0" w:color="auto"/>
              <w:left w:val="single" w:sz="4" w:space="0" w:color="auto"/>
              <w:bottom w:val="single" w:sz="4" w:space="0" w:color="auto"/>
              <w:right w:val="single" w:sz="4" w:space="0" w:color="auto"/>
            </w:tcBorders>
            <w:vAlign w:val="center"/>
          </w:tcPr>
          <w:p w14:paraId="1F69C4B5" w14:textId="1AF1346F"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AC29B3" w14:textId="6A03330C"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Ability to track relationships amongst cases, contacts, applications. For </w:t>
            </w:r>
            <w:proofErr w:type="gramStart"/>
            <w:r w:rsidRPr="00816134">
              <w:rPr>
                <w:rFonts w:asciiTheme="minorHAnsi" w:hAnsiTheme="minorHAnsi" w:cstheme="minorHAnsi"/>
              </w:rPr>
              <w:t>example</w:t>
            </w:r>
            <w:proofErr w:type="gramEnd"/>
            <w:r w:rsidRPr="00816134">
              <w:rPr>
                <w:rFonts w:asciiTheme="minorHAnsi" w:hAnsiTheme="minorHAnsi" w:cstheme="minorHAnsi"/>
              </w:rPr>
              <w:t xml:space="preserve"> Person X is a household member of Person Y and X has applied for assistance in both LIHEAP and Weatherization. CEDA would like to see this in a graphical “network diagram format” as well if possible</w:t>
            </w:r>
          </w:p>
        </w:tc>
        <w:tc>
          <w:tcPr>
            <w:tcW w:w="2340" w:type="dxa"/>
            <w:tcBorders>
              <w:top w:val="single" w:sz="4" w:space="0" w:color="auto"/>
              <w:left w:val="single" w:sz="4" w:space="0" w:color="auto"/>
              <w:bottom w:val="single" w:sz="4" w:space="0" w:color="auto"/>
              <w:right w:val="single" w:sz="4" w:space="0" w:color="auto"/>
            </w:tcBorders>
          </w:tcPr>
          <w:p w14:paraId="62C8789D" w14:textId="7BCB1C93"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3FC80EE7"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8F09506" w14:textId="2DFFE120"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502C5EB8"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B986876" w14:textId="77777777" w:rsidR="00F70C2C" w:rsidRPr="00816134" w:rsidRDefault="00F70C2C" w:rsidP="00C62D90">
            <w:pPr>
              <w:ind w:left="75" w:right="151"/>
              <w:rPr>
                <w:rFonts w:asciiTheme="minorHAnsi" w:hAnsiTheme="minorHAnsi" w:cstheme="minorHAnsi"/>
              </w:rPr>
            </w:pPr>
          </w:p>
        </w:tc>
      </w:tr>
      <w:tr w:rsidR="00F70C2C" w:rsidRPr="00816134" w14:paraId="25D04E39" w14:textId="7E6405D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A621B6F" w14:textId="370A0472"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PH1/REQ029</w:t>
            </w:r>
          </w:p>
        </w:tc>
        <w:tc>
          <w:tcPr>
            <w:tcW w:w="990" w:type="dxa"/>
            <w:tcBorders>
              <w:top w:val="single" w:sz="4" w:space="0" w:color="auto"/>
              <w:left w:val="single" w:sz="4" w:space="0" w:color="auto"/>
              <w:bottom w:val="single" w:sz="4" w:space="0" w:color="auto"/>
              <w:right w:val="single" w:sz="4" w:space="0" w:color="auto"/>
            </w:tcBorders>
            <w:vAlign w:val="center"/>
          </w:tcPr>
          <w:p w14:paraId="00C36325" w14:textId="712C21DB"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2BF328B" w14:textId="05F96193"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Ability to utilize </w:t>
            </w:r>
            <w:proofErr w:type="gramStart"/>
            <w:r w:rsidRPr="00816134">
              <w:rPr>
                <w:rFonts w:asciiTheme="minorHAnsi" w:hAnsiTheme="minorHAnsi" w:cstheme="minorHAnsi"/>
              </w:rPr>
              <w:t>location based</w:t>
            </w:r>
            <w:proofErr w:type="gramEnd"/>
            <w:r w:rsidRPr="00816134">
              <w:rPr>
                <w:rFonts w:asciiTheme="minorHAnsi" w:hAnsiTheme="minorHAnsi" w:cstheme="minorHAnsi"/>
              </w:rPr>
              <w:t xml:space="preserve"> services (such as a Google maps and google </w:t>
            </w:r>
            <w:proofErr w:type="spellStart"/>
            <w:r w:rsidRPr="00816134">
              <w:rPr>
                <w:rFonts w:asciiTheme="minorHAnsi" w:hAnsiTheme="minorHAnsi" w:cstheme="minorHAnsi"/>
              </w:rPr>
              <w:t>apis</w:t>
            </w:r>
            <w:proofErr w:type="spellEnd"/>
            <w:r w:rsidRPr="00816134">
              <w:rPr>
                <w:rFonts w:asciiTheme="minorHAnsi" w:hAnsiTheme="minorHAnsi" w:cstheme="minorHAnsi"/>
              </w:rPr>
              <w:t xml:space="preserve">) to direct customers to nearest partner intake site or CEDA service center </w:t>
            </w:r>
          </w:p>
        </w:tc>
        <w:tc>
          <w:tcPr>
            <w:tcW w:w="2340" w:type="dxa"/>
            <w:tcBorders>
              <w:top w:val="single" w:sz="4" w:space="0" w:color="auto"/>
              <w:left w:val="single" w:sz="4" w:space="0" w:color="auto"/>
              <w:bottom w:val="single" w:sz="4" w:space="0" w:color="auto"/>
              <w:right w:val="single" w:sz="4" w:space="0" w:color="auto"/>
            </w:tcBorders>
          </w:tcPr>
          <w:p w14:paraId="34D787D3" w14:textId="77777777"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p w14:paraId="5C02EFDD" w14:textId="15BDFE7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77B8CFC4"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8079448" w14:textId="664B36D3"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5100E13D"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E42467A" w14:textId="77777777" w:rsidR="00F70C2C" w:rsidRPr="00816134" w:rsidRDefault="00F70C2C" w:rsidP="00C62D90">
            <w:pPr>
              <w:ind w:left="75" w:right="151"/>
              <w:rPr>
                <w:rFonts w:asciiTheme="minorHAnsi" w:hAnsiTheme="minorHAnsi" w:cstheme="minorHAnsi"/>
              </w:rPr>
            </w:pPr>
          </w:p>
        </w:tc>
      </w:tr>
      <w:tr w:rsidR="00F70C2C" w:rsidRPr="00816134" w14:paraId="6402AA73" w14:textId="65AF4C74"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907E6A4" w14:textId="0D631373" w:rsidR="00F70C2C" w:rsidRPr="00816134" w:rsidRDefault="00F70C2C" w:rsidP="00C62D90">
            <w:pPr>
              <w:ind w:left="90"/>
              <w:rPr>
                <w:rFonts w:asciiTheme="minorHAnsi" w:hAnsiTheme="minorHAnsi" w:cstheme="minorHAnsi"/>
              </w:rPr>
            </w:pPr>
            <w:r w:rsidRPr="00816134">
              <w:rPr>
                <w:rFonts w:asciiTheme="minorHAnsi" w:hAnsiTheme="minorHAnsi" w:cstheme="minorHAnsi"/>
              </w:rPr>
              <w:lastRenderedPageBreak/>
              <w:t>PH1/REQ030</w:t>
            </w:r>
          </w:p>
        </w:tc>
        <w:tc>
          <w:tcPr>
            <w:tcW w:w="990" w:type="dxa"/>
            <w:tcBorders>
              <w:top w:val="single" w:sz="4" w:space="0" w:color="auto"/>
              <w:left w:val="single" w:sz="4" w:space="0" w:color="auto"/>
              <w:bottom w:val="single" w:sz="4" w:space="0" w:color="auto"/>
              <w:right w:val="single" w:sz="4" w:space="0" w:color="auto"/>
            </w:tcBorders>
            <w:vAlign w:val="center"/>
          </w:tcPr>
          <w:p w14:paraId="4F280CBA" w14:textId="24E35A27"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7D0BAB" w14:textId="4E45553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for secured (based on role and authentication) online look up of customer information by entering names, partial names, combination of sorting and filtering by applicant id, application, and basically any field. Search results in tabular format readily sortable and exportable to Excel and csv formats</w:t>
            </w:r>
          </w:p>
        </w:tc>
        <w:tc>
          <w:tcPr>
            <w:tcW w:w="2340" w:type="dxa"/>
            <w:tcBorders>
              <w:top w:val="single" w:sz="4" w:space="0" w:color="auto"/>
              <w:left w:val="single" w:sz="4" w:space="0" w:color="auto"/>
              <w:bottom w:val="single" w:sz="4" w:space="0" w:color="auto"/>
              <w:right w:val="single" w:sz="4" w:space="0" w:color="auto"/>
            </w:tcBorders>
          </w:tcPr>
          <w:p w14:paraId="2E357FA1" w14:textId="18EDA861"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556E1B87"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C22F44A" w14:textId="6DAB4CC7"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A68409B"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114DA28" w14:textId="77777777" w:rsidR="00F70C2C" w:rsidRPr="00816134" w:rsidRDefault="00F70C2C" w:rsidP="00C62D90">
            <w:pPr>
              <w:ind w:left="75" w:right="151"/>
              <w:rPr>
                <w:rFonts w:asciiTheme="minorHAnsi" w:hAnsiTheme="minorHAnsi" w:cstheme="minorHAnsi"/>
              </w:rPr>
            </w:pPr>
          </w:p>
        </w:tc>
      </w:tr>
      <w:tr w:rsidR="00F70C2C" w:rsidRPr="00816134" w14:paraId="08D2CEAB" w14:textId="1BD7A16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262C5D6" w14:textId="3B9D86DA"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PH1/REQ031</w:t>
            </w:r>
          </w:p>
        </w:tc>
        <w:tc>
          <w:tcPr>
            <w:tcW w:w="990" w:type="dxa"/>
            <w:tcBorders>
              <w:top w:val="single" w:sz="4" w:space="0" w:color="auto"/>
              <w:left w:val="single" w:sz="4" w:space="0" w:color="auto"/>
              <w:bottom w:val="single" w:sz="4" w:space="0" w:color="auto"/>
              <w:right w:val="single" w:sz="4" w:space="0" w:color="auto"/>
            </w:tcBorders>
            <w:vAlign w:val="center"/>
          </w:tcPr>
          <w:p w14:paraId="624C6FFE" w14:textId="53F83C3F"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14787" w14:textId="37A854AE"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Easily and readily available to integrate with financial systems (Possibly Phase 3) whereby CEDA can track assistance award amounts</w:t>
            </w:r>
          </w:p>
        </w:tc>
        <w:tc>
          <w:tcPr>
            <w:tcW w:w="2340" w:type="dxa"/>
            <w:tcBorders>
              <w:top w:val="single" w:sz="4" w:space="0" w:color="auto"/>
              <w:left w:val="single" w:sz="4" w:space="0" w:color="auto"/>
              <w:bottom w:val="single" w:sz="4" w:space="0" w:color="auto"/>
              <w:right w:val="single" w:sz="4" w:space="0" w:color="auto"/>
            </w:tcBorders>
          </w:tcPr>
          <w:p w14:paraId="79D1E13A" w14:textId="053BF33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03BA707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278A15A" w14:textId="4847ECB6"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29957D07"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A570551" w14:textId="77777777" w:rsidR="00F70C2C" w:rsidRPr="00816134" w:rsidRDefault="00F70C2C" w:rsidP="00C62D90">
            <w:pPr>
              <w:ind w:left="75" w:right="151"/>
              <w:rPr>
                <w:rFonts w:asciiTheme="minorHAnsi" w:hAnsiTheme="minorHAnsi" w:cstheme="minorHAnsi"/>
              </w:rPr>
            </w:pPr>
          </w:p>
        </w:tc>
      </w:tr>
      <w:tr w:rsidR="00F70C2C" w:rsidRPr="00816134" w14:paraId="278342F2" w14:textId="6092F0C4"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10FB1D8" w14:textId="1B289694"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PH1/REQ032</w:t>
            </w:r>
          </w:p>
        </w:tc>
        <w:tc>
          <w:tcPr>
            <w:tcW w:w="990" w:type="dxa"/>
            <w:tcBorders>
              <w:top w:val="single" w:sz="4" w:space="0" w:color="auto"/>
              <w:left w:val="single" w:sz="4" w:space="0" w:color="auto"/>
              <w:bottom w:val="single" w:sz="4" w:space="0" w:color="auto"/>
              <w:right w:val="single" w:sz="4" w:space="0" w:color="auto"/>
            </w:tcBorders>
            <w:vAlign w:val="center"/>
          </w:tcPr>
          <w:p w14:paraId="722669A8" w14:textId="39FE88BF"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04918" w14:textId="19C780E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Fields must be able to capture financial information of applicant (customer) request, actual applicant award, total costs associated </w:t>
            </w:r>
            <w:proofErr w:type="spellStart"/>
            <w:r w:rsidRPr="00816134">
              <w:rPr>
                <w:rFonts w:asciiTheme="minorHAnsi" w:hAnsiTheme="minorHAnsi" w:cstheme="minorHAnsi"/>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73F0E952" w14:textId="79C3A722"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7C33D331"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B39E7EC" w14:textId="15EBB8D8"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297FDD4F"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02B697F" w14:textId="77777777" w:rsidR="00F70C2C" w:rsidRPr="00816134" w:rsidRDefault="00F70C2C" w:rsidP="00C62D90">
            <w:pPr>
              <w:ind w:left="75" w:right="151"/>
              <w:rPr>
                <w:rFonts w:asciiTheme="minorHAnsi" w:hAnsiTheme="minorHAnsi" w:cstheme="minorHAnsi"/>
              </w:rPr>
            </w:pPr>
          </w:p>
        </w:tc>
      </w:tr>
      <w:tr w:rsidR="00F70C2C" w:rsidRPr="00816134" w14:paraId="56DBDFE5" w14:textId="6CF1D06A"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7F366F0" w14:textId="0F9BF2BD"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PH1/REQ033</w:t>
            </w:r>
          </w:p>
        </w:tc>
        <w:tc>
          <w:tcPr>
            <w:tcW w:w="990" w:type="dxa"/>
            <w:tcBorders>
              <w:top w:val="single" w:sz="4" w:space="0" w:color="auto"/>
              <w:left w:val="single" w:sz="4" w:space="0" w:color="auto"/>
              <w:bottom w:val="single" w:sz="4" w:space="0" w:color="auto"/>
              <w:right w:val="single" w:sz="4" w:space="0" w:color="auto"/>
            </w:tcBorders>
            <w:vAlign w:val="center"/>
          </w:tcPr>
          <w:p w14:paraId="0FC0CDCC" w14:textId="4AC27C92"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A3BEF5" w14:textId="5C241033"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Ability to link and interface to external databases for </w:t>
            </w:r>
            <w:r w:rsidRPr="00816134">
              <w:rPr>
                <w:rFonts w:asciiTheme="minorHAnsi" w:hAnsiTheme="minorHAnsi" w:cstheme="minorHAnsi"/>
              </w:rPr>
              <w:lastRenderedPageBreak/>
              <w:t xml:space="preserve">transferring data, querying external data </w:t>
            </w:r>
            <w:proofErr w:type="spellStart"/>
            <w:r w:rsidRPr="00816134">
              <w:rPr>
                <w:rFonts w:asciiTheme="minorHAnsi" w:hAnsiTheme="minorHAnsi" w:cstheme="minorHAnsi"/>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0EE1B185" w14:textId="424749A6"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lastRenderedPageBreak/>
              <w:t>Case Management</w:t>
            </w:r>
          </w:p>
        </w:tc>
        <w:tc>
          <w:tcPr>
            <w:tcW w:w="1170" w:type="dxa"/>
            <w:tcBorders>
              <w:top w:val="single" w:sz="4" w:space="0" w:color="auto"/>
              <w:left w:val="single" w:sz="4" w:space="0" w:color="auto"/>
              <w:bottom w:val="single" w:sz="4" w:space="0" w:color="auto"/>
              <w:right w:val="single" w:sz="4" w:space="0" w:color="auto"/>
            </w:tcBorders>
          </w:tcPr>
          <w:p w14:paraId="0364002E"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E67956A" w14:textId="6E18CAC0"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5EC6B0F9"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3D57111" w14:textId="77777777" w:rsidR="00F70C2C" w:rsidRPr="00816134" w:rsidRDefault="00F70C2C" w:rsidP="00C62D90">
            <w:pPr>
              <w:ind w:left="75" w:right="151"/>
              <w:rPr>
                <w:rFonts w:asciiTheme="minorHAnsi" w:hAnsiTheme="minorHAnsi" w:cstheme="minorHAnsi"/>
              </w:rPr>
            </w:pPr>
          </w:p>
        </w:tc>
      </w:tr>
      <w:tr w:rsidR="00F70C2C" w:rsidRPr="00816134" w14:paraId="4FC5041A" w14:textId="34B02E96"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083A583C" w14:textId="1876B3C6"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PH1/REQ034</w:t>
            </w:r>
          </w:p>
        </w:tc>
        <w:tc>
          <w:tcPr>
            <w:tcW w:w="990" w:type="dxa"/>
            <w:tcBorders>
              <w:top w:val="single" w:sz="4" w:space="0" w:color="auto"/>
              <w:left w:val="single" w:sz="4" w:space="0" w:color="auto"/>
              <w:bottom w:val="single" w:sz="4" w:space="0" w:color="auto"/>
              <w:right w:val="single" w:sz="4" w:space="0" w:color="auto"/>
            </w:tcBorders>
            <w:vAlign w:val="center"/>
          </w:tcPr>
          <w:p w14:paraId="4157ADD8" w14:textId="5ABD20D6"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B50C36" w14:textId="3F83F7D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to generate General Ledger summaries</w:t>
            </w:r>
          </w:p>
        </w:tc>
        <w:tc>
          <w:tcPr>
            <w:tcW w:w="2340" w:type="dxa"/>
            <w:tcBorders>
              <w:top w:val="single" w:sz="4" w:space="0" w:color="auto"/>
              <w:left w:val="single" w:sz="4" w:space="0" w:color="auto"/>
              <w:bottom w:val="single" w:sz="4" w:space="0" w:color="auto"/>
              <w:right w:val="single" w:sz="4" w:space="0" w:color="auto"/>
            </w:tcBorders>
          </w:tcPr>
          <w:p w14:paraId="4BA25E2A" w14:textId="2E77988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2F035656"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E13FC5B" w14:textId="333E3372"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7651893D"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5F7FD5E" w14:textId="77777777" w:rsidR="00F70C2C" w:rsidRPr="00816134" w:rsidRDefault="00F70C2C" w:rsidP="00C62D90">
            <w:pPr>
              <w:ind w:left="75" w:right="151"/>
              <w:rPr>
                <w:rFonts w:asciiTheme="minorHAnsi" w:hAnsiTheme="minorHAnsi" w:cstheme="minorHAnsi"/>
              </w:rPr>
            </w:pPr>
          </w:p>
        </w:tc>
      </w:tr>
      <w:tr w:rsidR="00F70C2C" w:rsidRPr="00816134" w14:paraId="0CAF49BE" w14:textId="6194A42E"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EB24110" w14:textId="3A6C5F48"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PH2/REQ035</w:t>
            </w:r>
          </w:p>
        </w:tc>
        <w:tc>
          <w:tcPr>
            <w:tcW w:w="990" w:type="dxa"/>
            <w:tcBorders>
              <w:top w:val="single" w:sz="4" w:space="0" w:color="auto"/>
              <w:left w:val="single" w:sz="4" w:space="0" w:color="auto"/>
              <w:bottom w:val="single" w:sz="4" w:space="0" w:color="auto"/>
              <w:right w:val="single" w:sz="4" w:space="0" w:color="auto"/>
            </w:tcBorders>
            <w:vAlign w:val="center"/>
          </w:tcPr>
          <w:p w14:paraId="7776E916" w14:textId="7709BE00"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D8FA56" w14:textId="77CC48B2"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Ability to interface with MS Office 365 suite and other marketing and email suites like Sprout Social, Mailchimp, and Constant Contact – Things like outlook, export to spreadsheets, allowing for creation of mail merge docs </w:t>
            </w:r>
            <w:proofErr w:type="spellStart"/>
            <w:r w:rsidRPr="00816134">
              <w:rPr>
                <w:rFonts w:asciiTheme="minorHAnsi" w:hAnsiTheme="minorHAnsi" w:cstheme="minorHAnsi"/>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4A088D22" w14:textId="13293003"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451B2DAA"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EB3A435" w14:textId="4C5EDB2C"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1608A6D1"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E6B6642" w14:textId="77777777" w:rsidR="00F70C2C" w:rsidRPr="00816134" w:rsidRDefault="00F70C2C" w:rsidP="00C62D90">
            <w:pPr>
              <w:ind w:left="75" w:right="151"/>
              <w:rPr>
                <w:rFonts w:asciiTheme="minorHAnsi" w:hAnsiTheme="minorHAnsi" w:cstheme="minorHAnsi"/>
              </w:rPr>
            </w:pPr>
          </w:p>
        </w:tc>
      </w:tr>
      <w:tr w:rsidR="00F70C2C" w:rsidRPr="00816134" w14:paraId="30CF9D9A" w14:textId="506165AE"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241D085" w14:textId="2ED37BA1"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PH1/REQ036</w:t>
            </w:r>
          </w:p>
        </w:tc>
        <w:tc>
          <w:tcPr>
            <w:tcW w:w="990" w:type="dxa"/>
            <w:tcBorders>
              <w:top w:val="single" w:sz="4" w:space="0" w:color="auto"/>
              <w:left w:val="single" w:sz="4" w:space="0" w:color="auto"/>
              <w:bottom w:val="single" w:sz="4" w:space="0" w:color="auto"/>
              <w:right w:val="single" w:sz="4" w:space="0" w:color="auto"/>
            </w:tcBorders>
            <w:vAlign w:val="center"/>
          </w:tcPr>
          <w:p w14:paraId="71E965A4" w14:textId="28A4868C"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ED30ED" w14:textId="0B2184A7"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to easily import and export data via Excel or csv</w:t>
            </w:r>
          </w:p>
        </w:tc>
        <w:tc>
          <w:tcPr>
            <w:tcW w:w="2340" w:type="dxa"/>
            <w:tcBorders>
              <w:top w:val="single" w:sz="4" w:space="0" w:color="auto"/>
              <w:left w:val="single" w:sz="4" w:space="0" w:color="auto"/>
              <w:bottom w:val="single" w:sz="4" w:space="0" w:color="auto"/>
              <w:right w:val="single" w:sz="4" w:space="0" w:color="auto"/>
            </w:tcBorders>
          </w:tcPr>
          <w:p w14:paraId="237AC0C0" w14:textId="210FCFD6"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3741589F"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0F1A18E" w14:textId="2515EA4A"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37F02B57"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386B0DB" w14:textId="77777777" w:rsidR="00F70C2C" w:rsidRPr="00816134" w:rsidRDefault="00F70C2C" w:rsidP="00C62D90">
            <w:pPr>
              <w:ind w:left="75" w:right="151"/>
              <w:rPr>
                <w:rFonts w:asciiTheme="minorHAnsi" w:hAnsiTheme="minorHAnsi" w:cstheme="minorHAnsi"/>
              </w:rPr>
            </w:pPr>
          </w:p>
        </w:tc>
      </w:tr>
      <w:tr w:rsidR="00F70C2C" w:rsidRPr="00816134" w14:paraId="1681AFFA" w14:textId="6FD21CB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FC56275" w14:textId="3324455A"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PH1/REQ037</w:t>
            </w:r>
          </w:p>
        </w:tc>
        <w:tc>
          <w:tcPr>
            <w:tcW w:w="990" w:type="dxa"/>
            <w:tcBorders>
              <w:top w:val="single" w:sz="4" w:space="0" w:color="auto"/>
              <w:left w:val="single" w:sz="4" w:space="0" w:color="auto"/>
              <w:bottom w:val="single" w:sz="4" w:space="0" w:color="auto"/>
              <w:right w:val="single" w:sz="4" w:space="0" w:color="auto"/>
            </w:tcBorders>
            <w:vAlign w:val="center"/>
          </w:tcPr>
          <w:p w14:paraId="425EF0BB" w14:textId="0098B88B"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4601AF" w14:textId="76232F81"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Platform should enable users to build a single view of each contact by integrating data from any source</w:t>
            </w:r>
          </w:p>
        </w:tc>
        <w:tc>
          <w:tcPr>
            <w:tcW w:w="2340" w:type="dxa"/>
            <w:tcBorders>
              <w:top w:val="single" w:sz="4" w:space="0" w:color="auto"/>
              <w:left w:val="single" w:sz="4" w:space="0" w:color="auto"/>
              <w:bottom w:val="single" w:sz="4" w:space="0" w:color="auto"/>
              <w:right w:val="single" w:sz="4" w:space="0" w:color="auto"/>
            </w:tcBorders>
          </w:tcPr>
          <w:p w14:paraId="4BBB88EA" w14:textId="391AAAB0"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Contact Management</w:t>
            </w:r>
          </w:p>
        </w:tc>
        <w:tc>
          <w:tcPr>
            <w:tcW w:w="1170" w:type="dxa"/>
            <w:tcBorders>
              <w:top w:val="single" w:sz="4" w:space="0" w:color="auto"/>
              <w:left w:val="single" w:sz="4" w:space="0" w:color="auto"/>
              <w:bottom w:val="single" w:sz="4" w:space="0" w:color="auto"/>
              <w:right w:val="single" w:sz="4" w:space="0" w:color="auto"/>
            </w:tcBorders>
          </w:tcPr>
          <w:p w14:paraId="748059E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B055458" w14:textId="5D762152"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3E36225F"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AA5BBED" w14:textId="77777777" w:rsidR="00F70C2C" w:rsidRPr="00816134" w:rsidRDefault="00F70C2C" w:rsidP="00C62D90">
            <w:pPr>
              <w:ind w:left="75" w:right="151"/>
              <w:rPr>
                <w:rFonts w:asciiTheme="minorHAnsi" w:hAnsiTheme="minorHAnsi" w:cstheme="minorHAnsi"/>
              </w:rPr>
            </w:pPr>
          </w:p>
        </w:tc>
      </w:tr>
      <w:tr w:rsidR="00F70C2C" w:rsidRPr="00816134" w14:paraId="4CCABC88" w14:textId="7F2C8719"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E5FA57F" w14:textId="70C03F92"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PH2/REQ038</w:t>
            </w:r>
          </w:p>
        </w:tc>
        <w:tc>
          <w:tcPr>
            <w:tcW w:w="990" w:type="dxa"/>
            <w:tcBorders>
              <w:top w:val="single" w:sz="4" w:space="0" w:color="auto"/>
              <w:left w:val="single" w:sz="4" w:space="0" w:color="auto"/>
              <w:bottom w:val="single" w:sz="4" w:space="0" w:color="auto"/>
              <w:right w:val="single" w:sz="4" w:space="0" w:color="auto"/>
            </w:tcBorders>
            <w:vAlign w:val="center"/>
          </w:tcPr>
          <w:p w14:paraId="165CD3F4" w14:textId="64D7964A"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3BF0D1" w14:textId="04961225"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Platform should have analytics capabilities to help identify trends</w:t>
            </w:r>
          </w:p>
        </w:tc>
        <w:tc>
          <w:tcPr>
            <w:tcW w:w="2340" w:type="dxa"/>
            <w:tcBorders>
              <w:top w:val="single" w:sz="4" w:space="0" w:color="auto"/>
              <w:left w:val="single" w:sz="4" w:space="0" w:color="auto"/>
              <w:bottom w:val="single" w:sz="4" w:space="0" w:color="auto"/>
              <w:right w:val="single" w:sz="4" w:space="0" w:color="auto"/>
            </w:tcBorders>
          </w:tcPr>
          <w:p w14:paraId="509225BE" w14:textId="53F7B4E0"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Case Management</w:t>
            </w:r>
          </w:p>
        </w:tc>
        <w:tc>
          <w:tcPr>
            <w:tcW w:w="1170" w:type="dxa"/>
            <w:tcBorders>
              <w:top w:val="single" w:sz="4" w:space="0" w:color="auto"/>
              <w:left w:val="single" w:sz="4" w:space="0" w:color="auto"/>
              <w:bottom w:val="single" w:sz="4" w:space="0" w:color="auto"/>
              <w:right w:val="single" w:sz="4" w:space="0" w:color="auto"/>
            </w:tcBorders>
          </w:tcPr>
          <w:p w14:paraId="11BEBD20"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D6A2999" w14:textId="5665EBE6"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FC22EC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A47D200" w14:textId="77777777" w:rsidR="00F70C2C" w:rsidRPr="00816134" w:rsidRDefault="00F70C2C" w:rsidP="00C62D90">
            <w:pPr>
              <w:ind w:left="75" w:right="151"/>
              <w:rPr>
                <w:rFonts w:asciiTheme="minorHAnsi" w:hAnsiTheme="minorHAnsi" w:cstheme="minorHAnsi"/>
              </w:rPr>
            </w:pPr>
          </w:p>
        </w:tc>
      </w:tr>
      <w:tr w:rsidR="00F70C2C" w:rsidRPr="00816134" w14:paraId="3F614986" w14:textId="56094FB1"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E20C5AD" w14:textId="4E165CAF" w:rsidR="00F70C2C" w:rsidRPr="00816134" w:rsidRDefault="00F70C2C" w:rsidP="00C62D90">
            <w:pPr>
              <w:ind w:left="90"/>
              <w:rPr>
                <w:rFonts w:asciiTheme="minorHAnsi" w:hAnsiTheme="minorHAnsi" w:cstheme="minorHAnsi"/>
              </w:rPr>
            </w:pPr>
            <w:r w:rsidRPr="00816134">
              <w:rPr>
                <w:rFonts w:asciiTheme="minorHAnsi" w:hAnsiTheme="minorHAnsi" w:cstheme="minorHAnsi"/>
              </w:rPr>
              <w:lastRenderedPageBreak/>
              <w:t>PH2/REQ039</w:t>
            </w:r>
          </w:p>
        </w:tc>
        <w:tc>
          <w:tcPr>
            <w:tcW w:w="990" w:type="dxa"/>
            <w:tcBorders>
              <w:top w:val="single" w:sz="4" w:space="0" w:color="auto"/>
              <w:left w:val="single" w:sz="4" w:space="0" w:color="auto"/>
              <w:bottom w:val="single" w:sz="4" w:space="0" w:color="auto"/>
              <w:right w:val="single" w:sz="4" w:space="0" w:color="auto"/>
            </w:tcBorders>
            <w:vAlign w:val="center"/>
          </w:tcPr>
          <w:p w14:paraId="7A4C73B5" w14:textId="4FD782F4"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FFDC51" w14:textId="37DACDD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List all integration platforms of system. Is it bi-directional?</w:t>
            </w:r>
          </w:p>
        </w:tc>
        <w:tc>
          <w:tcPr>
            <w:tcW w:w="2340" w:type="dxa"/>
            <w:tcBorders>
              <w:top w:val="single" w:sz="4" w:space="0" w:color="auto"/>
              <w:left w:val="single" w:sz="4" w:space="0" w:color="auto"/>
              <w:bottom w:val="single" w:sz="4" w:space="0" w:color="auto"/>
              <w:right w:val="single" w:sz="4" w:space="0" w:color="auto"/>
            </w:tcBorders>
          </w:tcPr>
          <w:p w14:paraId="2FB3E91E" w14:textId="5EB6B067"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Integration</w:t>
            </w:r>
          </w:p>
        </w:tc>
        <w:tc>
          <w:tcPr>
            <w:tcW w:w="1170" w:type="dxa"/>
            <w:tcBorders>
              <w:top w:val="single" w:sz="4" w:space="0" w:color="auto"/>
              <w:left w:val="single" w:sz="4" w:space="0" w:color="auto"/>
              <w:bottom w:val="single" w:sz="4" w:space="0" w:color="auto"/>
              <w:right w:val="single" w:sz="4" w:space="0" w:color="auto"/>
            </w:tcBorders>
          </w:tcPr>
          <w:p w14:paraId="2402E7A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E7D137C" w14:textId="385AAEA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08618854"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E431AB6" w14:textId="77777777" w:rsidR="00F70C2C" w:rsidRPr="00816134" w:rsidRDefault="00F70C2C" w:rsidP="00C62D90">
            <w:pPr>
              <w:ind w:left="75" w:right="151"/>
              <w:rPr>
                <w:rFonts w:asciiTheme="minorHAnsi" w:hAnsiTheme="minorHAnsi" w:cstheme="minorHAnsi"/>
              </w:rPr>
            </w:pPr>
          </w:p>
        </w:tc>
      </w:tr>
      <w:tr w:rsidR="00F70C2C" w:rsidRPr="00816134" w14:paraId="7D8812CA" w14:textId="6D07CACA"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DB5DD37" w14:textId="32D7FC0D"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PH1/REQ040</w:t>
            </w:r>
          </w:p>
        </w:tc>
        <w:tc>
          <w:tcPr>
            <w:tcW w:w="990" w:type="dxa"/>
            <w:tcBorders>
              <w:top w:val="single" w:sz="4" w:space="0" w:color="auto"/>
              <w:left w:val="single" w:sz="4" w:space="0" w:color="auto"/>
              <w:bottom w:val="single" w:sz="4" w:space="0" w:color="auto"/>
              <w:right w:val="single" w:sz="4" w:space="0" w:color="auto"/>
            </w:tcBorders>
            <w:vAlign w:val="center"/>
          </w:tcPr>
          <w:p w14:paraId="34F453B5" w14:textId="4478C4B6"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3C2098" w14:textId="5BB66F0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Platform should be able to track client interactions and feedback as in a traditional CRM</w:t>
            </w:r>
          </w:p>
        </w:tc>
        <w:tc>
          <w:tcPr>
            <w:tcW w:w="2340" w:type="dxa"/>
            <w:tcBorders>
              <w:top w:val="single" w:sz="4" w:space="0" w:color="auto"/>
              <w:left w:val="single" w:sz="4" w:space="0" w:color="auto"/>
              <w:bottom w:val="single" w:sz="4" w:space="0" w:color="auto"/>
              <w:right w:val="single" w:sz="4" w:space="0" w:color="auto"/>
            </w:tcBorders>
          </w:tcPr>
          <w:p w14:paraId="49BB38E4" w14:textId="33900194" w:rsidR="00F70C2C" w:rsidRPr="00816134" w:rsidRDefault="00F70C2C" w:rsidP="008804AA">
            <w:pPr>
              <w:ind w:right="151"/>
              <w:rPr>
                <w:rFonts w:asciiTheme="minorHAnsi" w:hAnsiTheme="minorHAnsi" w:cstheme="minorHAnsi"/>
              </w:rPr>
            </w:pPr>
            <w:r w:rsidRPr="00816134">
              <w:rPr>
                <w:rFonts w:asciiTheme="minorHAnsi" w:hAnsiTheme="minorHAnsi" w:cstheme="minorHAnsi"/>
              </w:rPr>
              <w:t xml:space="preserve"> Customer Relationship</w:t>
            </w:r>
          </w:p>
        </w:tc>
        <w:tc>
          <w:tcPr>
            <w:tcW w:w="1170" w:type="dxa"/>
            <w:tcBorders>
              <w:top w:val="single" w:sz="4" w:space="0" w:color="auto"/>
              <w:left w:val="single" w:sz="4" w:space="0" w:color="auto"/>
              <w:bottom w:val="single" w:sz="4" w:space="0" w:color="auto"/>
              <w:right w:val="single" w:sz="4" w:space="0" w:color="auto"/>
            </w:tcBorders>
          </w:tcPr>
          <w:p w14:paraId="2E825C38"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A189E91" w14:textId="5DAB5816"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3F543F84"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EFB8A49" w14:textId="77777777" w:rsidR="00F70C2C" w:rsidRPr="00816134" w:rsidRDefault="00F70C2C" w:rsidP="00C62D90">
            <w:pPr>
              <w:ind w:left="75" w:right="151"/>
              <w:rPr>
                <w:rFonts w:asciiTheme="minorHAnsi" w:hAnsiTheme="minorHAnsi" w:cstheme="minorHAnsi"/>
              </w:rPr>
            </w:pPr>
          </w:p>
        </w:tc>
      </w:tr>
      <w:tr w:rsidR="00F70C2C" w:rsidRPr="00816134" w14:paraId="25EA6AE5" w14:textId="6B183265"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748BEF46" w14:textId="07A29EC4"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PH1/REQ041</w:t>
            </w:r>
          </w:p>
        </w:tc>
        <w:tc>
          <w:tcPr>
            <w:tcW w:w="990" w:type="dxa"/>
            <w:tcBorders>
              <w:top w:val="single" w:sz="4" w:space="0" w:color="auto"/>
              <w:left w:val="single" w:sz="4" w:space="0" w:color="auto"/>
              <w:bottom w:val="single" w:sz="4" w:space="0" w:color="auto"/>
              <w:right w:val="single" w:sz="4" w:space="0" w:color="auto"/>
            </w:tcBorders>
            <w:vAlign w:val="center"/>
          </w:tcPr>
          <w:p w14:paraId="37674060" w14:textId="22A1C50B"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1D64BE" w14:textId="1DDCF888"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 xml:space="preserve">Platform should be able to provide an optional Client registration requirement. </w:t>
            </w:r>
            <w:proofErr w:type="gramStart"/>
            <w:r w:rsidRPr="00816134">
              <w:rPr>
                <w:rFonts w:asciiTheme="minorHAnsi" w:hAnsiTheme="minorHAnsi" w:cstheme="minorHAnsi"/>
              </w:rPr>
              <w:t>i.e.</w:t>
            </w:r>
            <w:proofErr w:type="gramEnd"/>
            <w:r w:rsidRPr="00816134">
              <w:rPr>
                <w:rFonts w:asciiTheme="minorHAnsi" w:hAnsiTheme="minorHAnsi" w:cstheme="minorHAnsi"/>
              </w:rPr>
              <w:t xml:space="preserve"> Customer is prompted to register, but not necessary to register</w:t>
            </w:r>
          </w:p>
        </w:tc>
        <w:tc>
          <w:tcPr>
            <w:tcW w:w="2340" w:type="dxa"/>
            <w:tcBorders>
              <w:top w:val="single" w:sz="4" w:space="0" w:color="auto"/>
              <w:left w:val="single" w:sz="4" w:space="0" w:color="auto"/>
              <w:bottom w:val="single" w:sz="4" w:space="0" w:color="auto"/>
              <w:right w:val="single" w:sz="4" w:space="0" w:color="auto"/>
            </w:tcBorders>
          </w:tcPr>
          <w:p w14:paraId="75AE7389" w14:textId="250CCDCE" w:rsidR="00F70C2C" w:rsidRPr="00816134" w:rsidRDefault="00F70C2C" w:rsidP="008804AA">
            <w:pPr>
              <w:ind w:right="151"/>
              <w:rPr>
                <w:rFonts w:asciiTheme="minorHAnsi" w:hAnsiTheme="minorHAnsi" w:cstheme="minorHAnsi"/>
              </w:rPr>
            </w:pPr>
            <w:r w:rsidRPr="00816134">
              <w:rPr>
                <w:rFonts w:asciiTheme="minorHAnsi" w:hAnsiTheme="minorHAnsi" w:cstheme="minorHAnsi"/>
              </w:rPr>
              <w:t>Case Management/Customer Relationship</w:t>
            </w:r>
          </w:p>
        </w:tc>
        <w:tc>
          <w:tcPr>
            <w:tcW w:w="1170" w:type="dxa"/>
            <w:tcBorders>
              <w:top w:val="single" w:sz="4" w:space="0" w:color="auto"/>
              <w:left w:val="single" w:sz="4" w:space="0" w:color="auto"/>
              <w:bottom w:val="single" w:sz="4" w:space="0" w:color="auto"/>
              <w:right w:val="single" w:sz="4" w:space="0" w:color="auto"/>
            </w:tcBorders>
          </w:tcPr>
          <w:p w14:paraId="4093368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6AA0625D" w14:textId="5F310F1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All CEDA</w:t>
            </w:r>
          </w:p>
        </w:tc>
        <w:tc>
          <w:tcPr>
            <w:tcW w:w="1440" w:type="dxa"/>
            <w:tcBorders>
              <w:top w:val="single" w:sz="4" w:space="0" w:color="auto"/>
              <w:left w:val="single" w:sz="4" w:space="0" w:color="auto"/>
              <w:bottom w:val="single" w:sz="4" w:space="0" w:color="auto"/>
              <w:right w:val="single" w:sz="4" w:space="0" w:color="auto"/>
            </w:tcBorders>
          </w:tcPr>
          <w:p w14:paraId="6DC59F66"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A5248A0" w14:textId="77777777" w:rsidR="00F70C2C" w:rsidRPr="00816134" w:rsidRDefault="00F70C2C" w:rsidP="00C62D90">
            <w:pPr>
              <w:ind w:left="75" w:right="151"/>
              <w:rPr>
                <w:rFonts w:asciiTheme="minorHAnsi" w:hAnsiTheme="minorHAnsi" w:cstheme="minorHAnsi"/>
              </w:rPr>
            </w:pPr>
          </w:p>
        </w:tc>
      </w:tr>
      <w:tr w:rsidR="00F70C2C" w:rsidRPr="00816134" w14:paraId="0A18FC71" w14:textId="63299C4B"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024A7E43" w14:textId="0BCE7865"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PH2/REQ042</w:t>
            </w:r>
          </w:p>
        </w:tc>
        <w:tc>
          <w:tcPr>
            <w:tcW w:w="990" w:type="dxa"/>
            <w:tcBorders>
              <w:top w:val="single" w:sz="4" w:space="0" w:color="auto"/>
              <w:left w:val="single" w:sz="4" w:space="0" w:color="auto"/>
              <w:bottom w:val="single" w:sz="4" w:space="0" w:color="auto"/>
              <w:right w:val="single" w:sz="4" w:space="0" w:color="auto"/>
            </w:tcBorders>
            <w:vAlign w:val="center"/>
          </w:tcPr>
          <w:p w14:paraId="7EDA7A72" w14:textId="5343C5D2"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986AC5" w14:textId="5E5122C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Chat functionality</w:t>
            </w:r>
          </w:p>
        </w:tc>
        <w:tc>
          <w:tcPr>
            <w:tcW w:w="2340" w:type="dxa"/>
            <w:tcBorders>
              <w:top w:val="single" w:sz="4" w:space="0" w:color="auto"/>
              <w:left w:val="single" w:sz="4" w:space="0" w:color="auto"/>
              <w:bottom w:val="single" w:sz="4" w:space="0" w:color="auto"/>
              <w:right w:val="single" w:sz="4" w:space="0" w:color="auto"/>
            </w:tcBorders>
          </w:tcPr>
          <w:p w14:paraId="5844BBA4" w14:textId="4560ACA1" w:rsidR="00F70C2C" w:rsidRPr="00816134" w:rsidRDefault="00F70C2C" w:rsidP="008804AA">
            <w:pPr>
              <w:ind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5FDF65A2"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84AD6A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4C89990"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E5DE507" w14:textId="77777777" w:rsidR="00F70C2C" w:rsidRPr="00816134" w:rsidRDefault="00F70C2C" w:rsidP="00C62D90">
            <w:pPr>
              <w:ind w:left="75" w:right="151"/>
              <w:rPr>
                <w:rFonts w:asciiTheme="minorHAnsi" w:hAnsiTheme="minorHAnsi" w:cstheme="minorHAnsi"/>
              </w:rPr>
            </w:pPr>
          </w:p>
        </w:tc>
      </w:tr>
      <w:tr w:rsidR="00F70C2C" w:rsidRPr="00816134" w14:paraId="32DF88A7" w14:textId="479726E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D539DC9" w14:textId="0417072A"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PH2/REQ043</w:t>
            </w:r>
          </w:p>
        </w:tc>
        <w:tc>
          <w:tcPr>
            <w:tcW w:w="990" w:type="dxa"/>
            <w:tcBorders>
              <w:top w:val="single" w:sz="4" w:space="0" w:color="auto"/>
              <w:left w:val="single" w:sz="4" w:space="0" w:color="auto"/>
              <w:bottom w:val="single" w:sz="4" w:space="0" w:color="auto"/>
              <w:right w:val="single" w:sz="4" w:space="0" w:color="auto"/>
            </w:tcBorders>
            <w:vAlign w:val="center"/>
          </w:tcPr>
          <w:p w14:paraId="6BD91796" w14:textId="201FD6E2"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6ACC8F" w14:textId="4B59FE84"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Autofill data between Program years for repeat and registered customers</w:t>
            </w:r>
          </w:p>
        </w:tc>
        <w:tc>
          <w:tcPr>
            <w:tcW w:w="2340" w:type="dxa"/>
            <w:tcBorders>
              <w:top w:val="single" w:sz="4" w:space="0" w:color="auto"/>
              <w:left w:val="single" w:sz="4" w:space="0" w:color="auto"/>
              <w:bottom w:val="single" w:sz="4" w:space="0" w:color="auto"/>
              <w:right w:val="single" w:sz="4" w:space="0" w:color="auto"/>
            </w:tcBorders>
          </w:tcPr>
          <w:p w14:paraId="56362F30" w14:textId="5198E0FA" w:rsidR="00F70C2C" w:rsidRPr="00816134" w:rsidRDefault="00F70C2C" w:rsidP="008804AA">
            <w:pPr>
              <w:ind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77BD28D7"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ED4C03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6AA94FD"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CBB9ED2" w14:textId="77777777" w:rsidR="00F70C2C" w:rsidRPr="00816134" w:rsidRDefault="00F70C2C" w:rsidP="00C62D90">
            <w:pPr>
              <w:ind w:left="75" w:right="151"/>
              <w:rPr>
                <w:rFonts w:asciiTheme="minorHAnsi" w:hAnsiTheme="minorHAnsi" w:cstheme="minorHAnsi"/>
              </w:rPr>
            </w:pPr>
          </w:p>
        </w:tc>
      </w:tr>
      <w:tr w:rsidR="00F70C2C" w:rsidRPr="00816134" w14:paraId="743492DB" w14:textId="0F1624A1"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05BB6FB7" w14:textId="4E7C3337"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PH2/REQ044</w:t>
            </w:r>
          </w:p>
        </w:tc>
        <w:tc>
          <w:tcPr>
            <w:tcW w:w="990" w:type="dxa"/>
            <w:tcBorders>
              <w:top w:val="single" w:sz="4" w:space="0" w:color="auto"/>
              <w:left w:val="single" w:sz="4" w:space="0" w:color="auto"/>
              <w:bottom w:val="single" w:sz="4" w:space="0" w:color="auto"/>
              <w:right w:val="single" w:sz="4" w:space="0" w:color="auto"/>
            </w:tcBorders>
            <w:vAlign w:val="center"/>
          </w:tcPr>
          <w:p w14:paraId="02B9767B" w14:textId="059D75FF"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030C9A" w14:textId="513BAAFF"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to integrate with various social media platforms</w:t>
            </w:r>
          </w:p>
        </w:tc>
        <w:tc>
          <w:tcPr>
            <w:tcW w:w="2340" w:type="dxa"/>
            <w:tcBorders>
              <w:top w:val="single" w:sz="4" w:space="0" w:color="auto"/>
              <w:left w:val="single" w:sz="4" w:space="0" w:color="auto"/>
              <w:bottom w:val="single" w:sz="4" w:space="0" w:color="auto"/>
              <w:right w:val="single" w:sz="4" w:space="0" w:color="auto"/>
            </w:tcBorders>
          </w:tcPr>
          <w:p w14:paraId="3007211A" w14:textId="7AC5D517" w:rsidR="00F70C2C" w:rsidRPr="00816134" w:rsidRDefault="00F70C2C" w:rsidP="008804AA">
            <w:pPr>
              <w:ind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1C8DB2E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315BE5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02CC052"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F87EDF5" w14:textId="77777777" w:rsidR="00F70C2C" w:rsidRPr="00816134" w:rsidRDefault="00F70C2C" w:rsidP="00C62D90">
            <w:pPr>
              <w:ind w:left="75" w:right="151"/>
              <w:rPr>
                <w:rFonts w:asciiTheme="minorHAnsi" w:hAnsiTheme="minorHAnsi" w:cstheme="minorHAnsi"/>
              </w:rPr>
            </w:pPr>
          </w:p>
        </w:tc>
      </w:tr>
      <w:tr w:rsidR="00F70C2C" w:rsidRPr="00816134" w14:paraId="4B99FAF9" w14:textId="2D7BCBB9"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651012C" w14:textId="555A98E4" w:rsidR="00F70C2C" w:rsidRPr="00816134" w:rsidRDefault="00F70C2C" w:rsidP="00C62D90">
            <w:pPr>
              <w:ind w:left="90"/>
              <w:rPr>
                <w:rFonts w:asciiTheme="minorHAnsi" w:hAnsiTheme="minorHAnsi" w:cstheme="minorHAnsi"/>
              </w:rPr>
            </w:pPr>
            <w:r w:rsidRPr="00816134">
              <w:rPr>
                <w:rFonts w:asciiTheme="minorHAnsi" w:hAnsiTheme="minorHAnsi" w:cstheme="minorHAnsi"/>
              </w:rPr>
              <w:t>PH2/REQ045</w:t>
            </w:r>
          </w:p>
        </w:tc>
        <w:tc>
          <w:tcPr>
            <w:tcW w:w="990" w:type="dxa"/>
            <w:tcBorders>
              <w:top w:val="single" w:sz="4" w:space="0" w:color="auto"/>
              <w:left w:val="single" w:sz="4" w:space="0" w:color="auto"/>
              <w:bottom w:val="single" w:sz="4" w:space="0" w:color="auto"/>
              <w:right w:val="single" w:sz="4" w:space="0" w:color="auto"/>
            </w:tcBorders>
            <w:vAlign w:val="center"/>
          </w:tcPr>
          <w:p w14:paraId="0CA6C96F" w14:textId="6426C574"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8A4FA2" w14:textId="55B35B2D"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Integration with other systems such as VoIP, Email marketing systems</w:t>
            </w:r>
          </w:p>
        </w:tc>
        <w:tc>
          <w:tcPr>
            <w:tcW w:w="2340" w:type="dxa"/>
            <w:tcBorders>
              <w:top w:val="single" w:sz="4" w:space="0" w:color="auto"/>
              <w:left w:val="single" w:sz="4" w:space="0" w:color="auto"/>
              <w:bottom w:val="single" w:sz="4" w:space="0" w:color="auto"/>
              <w:right w:val="single" w:sz="4" w:space="0" w:color="auto"/>
            </w:tcBorders>
          </w:tcPr>
          <w:p w14:paraId="561DEF6A" w14:textId="40BB98FD" w:rsidR="00F70C2C" w:rsidRPr="00816134" w:rsidRDefault="00F70C2C" w:rsidP="008804AA">
            <w:pPr>
              <w:ind w:right="151"/>
              <w:rPr>
                <w:rFonts w:asciiTheme="minorHAnsi" w:hAnsiTheme="minorHAnsi" w:cstheme="minorHAnsi"/>
              </w:rPr>
            </w:pPr>
            <w:r w:rsidRPr="00816134">
              <w:rPr>
                <w:rFonts w:asciiTheme="minorHAnsi" w:hAnsiTheme="minorHAnsi" w:cstheme="minorHAnsi"/>
              </w:rPr>
              <w:t>Customer Relationship</w:t>
            </w:r>
          </w:p>
        </w:tc>
        <w:tc>
          <w:tcPr>
            <w:tcW w:w="1170" w:type="dxa"/>
            <w:tcBorders>
              <w:top w:val="single" w:sz="4" w:space="0" w:color="auto"/>
              <w:left w:val="single" w:sz="4" w:space="0" w:color="auto"/>
              <w:bottom w:val="single" w:sz="4" w:space="0" w:color="auto"/>
              <w:right w:val="single" w:sz="4" w:space="0" w:color="auto"/>
            </w:tcBorders>
          </w:tcPr>
          <w:p w14:paraId="55768F32"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0605B43"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15618B0"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1433DBF" w14:textId="77777777" w:rsidR="00F70C2C" w:rsidRPr="00816134" w:rsidRDefault="00F70C2C" w:rsidP="00C62D90">
            <w:pPr>
              <w:ind w:left="75" w:right="151"/>
              <w:rPr>
                <w:rFonts w:asciiTheme="minorHAnsi" w:hAnsiTheme="minorHAnsi" w:cstheme="minorHAnsi"/>
              </w:rPr>
            </w:pPr>
          </w:p>
        </w:tc>
      </w:tr>
      <w:tr w:rsidR="00F70C2C" w:rsidRPr="00816134" w14:paraId="7FA3D911" w14:textId="26B25A6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BD36999" w14:textId="3A621519" w:rsidR="00F70C2C" w:rsidRPr="00816134" w:rsidRDefault="00F70C2C" w:rsidP="379FF5E0">
            <w:pPr>
              <w:ind w:left="90"/>
              <w:rPr>
                <w:rFonts w:asciiTheme="minorHAnsi" w:hAnsiTheme="minorHAnsi"/>
                <w:color w:val="000000" w:themeColor="text1"/>
              </w:rPr>
            </w:pPr>
            <w:r w:rsidRPr="00816134">
              <w:rPr>
                <w:rFonts w:asciiTheme="minorHAnsi" w:hAnsiTheme="minorHAnsi" w:cstheme="minorHAnsi"/>
              </w:rPr>
              <w:lastRenderedPageBreak/>
              <w:t>PH1/</w:t>
            </w:r>
            <w:r w:rsidRPr="00816134">
              <w:rPr>
                <w:rFonts w:asciiTheme="minorHAnsi" w:hAnsiTheme="minorHAnsi"/>
                <w:color w:val="000000" w:themeColor="text1"/>
              </w:rPr>
              <w:t>REQ046</w:t>
            </w:r>
          </w:p>
        </w:tc>
        <w:tc>
          <w:tcPr>
            <w:tcW w:w="990" w:type="dxa"/>
            <w:tcBorders>
              <w:top w:val="single" w:sz="4" w:space="0" w:color="auto"/>
              <w:left w:val="single" w:sz="4" w:space="0" w:color="auto"/>
              <w:bottom w:val="single" w:sz="4" w:space="0" w:color="auto"/>
              <w:right w:val="single" w:sz="4" w:space="0" w:color="auto"/>
            </w:tcBorders>
            <w:vAlign w:val="center"/>
          </w:tcPr>
          <w:p w14:paraId="5886F45D" w14:textId="3561A1E3" w:rsidR="00F70C2C" w:rsidRPr="00816134" w:rsidRDefault="00F70C2C" w:rsidP="00C62D90">
            <w:pPr>
              <w:ind w:left="90"/>
              <w:jc w:val="center"/>
              <w:rPr>
                <w:rFonts w:asciiTheme="minorHAnsi" w:hAnsiTheme="minorHAnsi" w:cstheme="minorHAnsi"/>
                <w:color w:val="000000" w:themeColor="text1"/>
              </w:rPr>
            </w:pPr>
            <w:r w:rsidRPr="00816134">
              <w:rPr>
                <w:rFonts w:asciiTheme="minorHAnsi" w:hAnsiTheme="minorHAnsi" w:cstheme="minorHAnsi"/>
                <w:color w:val="000000" w:themeColor="text1"/>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96F32" w14:textId="290A0498" w:rsidR="00F70C2C" w:rsidRPr="00816134" w:rsidRDefault="00F70C2C" w:rsidP="5214225B">
            <w:pPr>
              <w:ind w:left="75" w:right="151"/>
              <w:rPr>
                <w:rFonts w:asciiTheme="minorHAnsi" w:hAnsiTheme="minorHAnsi"/>
                <w:color w:val="000000" w:themeColor="text1"/>
              </w:rPr>
            </w:pPr>
            <w:r w:rsidRPr="00816134">
              <w:rPr>
                <w:rFonts w:asciiTheme="minorHAnsi" w:hAnsiTheme="minorHAnsi"/>
                <w:color w:val="000000" w:themeColor="text1"/>
              </w:rPr>
              <w:t>Track application/job/project information through all stages of completion</w:t>
            </w:r>
          </w:p>
        </w:tc>
        <w:tc>
          <w:tcPr>
            <w:tcW w:w="2340" w:type="dxa"/>
            <w:tcBorders>
              <w:top w:val="single" w:sz="4" w:space="0" w:color="auto"/>
              <w:left w:val="single" w:sz="4" w:space="0" w:color="auto"/>
              <w:bottom w:val="single" w:sz="4" w:space="0" w:color="auto"/>
              <w:right w:val="single" w:sz="4" w:space="0" w:color="auto"/>
            </w:tcBorders>
          </w:tcPr>
          <w:p w14:paraId="1E0BC215" w14:textId="5C328931" w:rsidR="00F70C2C" w:rsidRPr="00816134" w:rsidRDefault="00F70C2C" w:rsidP="008804AA">
            <w:pPr>
              <w:ind w:right="151"/>
              <w:rPr>
                <w:rFonts w:asciiTheme="minorHAnsi" w:hAnsiTheme="minorHAnsi" w:cstheme="minorHAnsi"/>
                <w:color w:val="000000" w:themeColor="text1"/>
              </w:rPr>
            </w:pPr>
            <w:r w:rsidRPr="00816134">
              <w:rPr>
                <w:rFonts w:asciiTheme="minorHAnsi" w:hAnsiTheme="minorHAnsi" w:cstheme="minorHAnsi"/>
                <w:color w:val="000000" w:themeColor="text1"/>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44216F34" w14:textId="77777777" w:rsidR="00F70C2C" w:rsidRPr="00816134" w:rsidRDefault="00F70C2C" w:rsidP="00C62D90">
            <w:pPr>
              <w:ind w:left="75" w:right="151"/>
              <w:rPr>
                <w:rFonts w:asciiTheme="minorHAnsi" w:hAnsiTheme="minorHAnsi" w:cstheme="minorHAnsi"/>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14:paraId="51B3F3FC" w14:textId="0976563F" w:rsidR="00F70C2C" w:rsidRPr="00816134" w:rsidRDefault="00F70C2C" w:rsidP="379FF5E0">
            <w:pPr>
              <w:ind w:left="75" w:right="151"/>
              <w:rPr>
                <w:rFonts w:asciiTheme="minorHAnsi" w:hAnsiTheme="minorHAnsi"/>
              </w:rPr>
            </w:pPr>
            <w:r w:rsidRPr="00816134">
              <w:rPr>
                <w:rFonts w:asciiTheme="minorHAnsi" w:hAnsiTheme="minorHAnsi"/>
              </w:rPr>
              <w:t>Weatherization and Customer</w:t>
            </w:r>
          </w:p>
        </w:tc>
        <w:tc>
          <w:tcPr>
            <w:tcW w:w="1440" w:type="dxa"/>
            <w:tcBorders>
              <w:top w:val="single" w:sz="4" w:space="0" w:color="auto"/>
              <w:left w:val="single" w:sz="4" w:space="0" w:color="auto"/>
              <w:bottom w:val="single" w:sz="4" w:space="0" w:color="auto"/>
              <w:right w:val="single" w:sz="4" w:space="0" w:color="auto"/>
            </w:tcBorders>
          </w:tcPr>
          <w:p w14:paraId="6F6307FD" w14:textId="77777777" w:rsidR="00F70C2C" w:rsidRPr="00816134" w:rsidRDefault="00F70C2C" w:rsidP="379FF5E0">
            <w:pPr>
              <w:ind w:left="75" w:right="151"/>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14:paraId="23425DAF" w14:textId="77777777" w:rsidR="00F70C2C" w:rsidRPr="00816134" w:rsidRDefault="00F70C2C" w:rsidP="379FF5E0">
            <w:pPr>
              <w:ind w:left="75" w:right="151"/>
              <w:rPr>
                <w:rFonts w:asciiTheme="minorHAnsi" w:hAnsiTheme="minorHAnsi"/>
              </w:rPr>
            </w:pPr>
          </w:p>
        </w:tc>
      </w:tr>
      <w:tr w:rsidR="00F70C2C" w:rsidRPr="00816134" w14:paraId="29BA218F" w14:textId="7246D97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50D4B62" w14:textId="7EE5276B"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PH1/REQ047</w:t>
            </w:r>
          </w:p>
        </w:tc>
        <w:tc>
          <w:tcPr>
            <w:tcW w:w="990" w:type="dxa"/>
            <w:tcBorders>
              <w:top w:val="single" w:sz="4" w:space="0" w:color="auto"/>
              <w:left w:val="single" w:sz="4" w:space="0" w:color="auto"/>
              <w:bottom w:val="single" w:sz="4" w:space="0" w:color="auto"/>
              <w:right w:val="single" w:sz="4" w:space="0" w:color="auto"/>
            </w:tcBorders>
            <w:vAlign w:val="center"/>
          </w:tcPr>
          <w:p w14:paraId="7A11D5A0" w14:textId="01833872" w:rsidR="00F70C2C" w:rsidRPr="00816134" w:rsidRDefault="00F70C2C" w:rsidP="00C62D90">
            <w:pPr>
              <w:ind w:left="90"/>
              <w:jc w:val="center"/>
              <w:rPr>
                <w:rFonts w:asciiTheme="minorHAnsi" w:hAnsiTheme="minorHAnsi" w:cstheme="minorHAnsi"/>
              </w:rPr>
            </w:pPr>
            <w:r w:rsidRPr="00816134">
              <w:rPr>
                <w:rFonts w:asciiTheme="minorHAnsi" w:hAnsiTheme="minorHAnsi" w:cs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3D51F7" w14:textId="71328899"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Ability to create and add fields which mirror State of Illinois naming conventions for programs (</w:t>
            </w:r>
            <w:proofErr w:type="gramStart"/>
            <w:r w:rsidRPr="00816134">
              <w:rPr>
                <w:rFonts w:asciiTheme="minorHAnsi" w:hAnsiTheme="minorHAnsi" w:cstheme="minorHAnsi"/>
              </w:rPr>
              <w:t>e.g.</w:t>
            </w:r>
            <w:proofErr w:type="gramEnd"/>
            <w:r w:rsidRPr="00816134">
              <w:rPr>
                <w:rFonts w:asciiTheme="minorHAnsi" w:hAnsiTheme="minorHAnsi" w:cstheme="minorHAnsi"/>
              </w:rPr>
              <w:t xml:space="preserve"> weatherization job numbers, multiple funding sources for weatherization jobs)</w:t>
            </w:r>
          </w:p>
        </w:tc>
        <w:tc>
          <w:tcPr>
            <w:tcW w:w="2340" w:type="dxa"/>
            <w:tcBorders>
              <w:top w:val="single" w:sz="4" w:space="0" w:color="auto"/>
              <w:left w:val="single" w:sz="4" w:space="0" w:color="auto"/>
              <w:bottom w:val="single" w:sz="4" w:space="0" w:color="auto"/>
              <w:right w:val="single" w:sz="4" w:space="0" w:color="auto"/>
            </w:tcBorders>
          </w:tcPr>
          <w:p w14:paraId="607E2780" w14:textId="430A3785" w:rsidR="00F70C2C" w:rsidRPr="00816134" w:rsidRDefault="00F70C2C" w:rsidP="008804AA">
            <w:pPr>
              <w:ind w:right="151"/>
              <w:rPr>
                <w:rFonts w:asciiTheme="minorHAnsi" w:hAnsiTheme="minorHAnsi" w:cstheme="minorHAnsi"/>
              </w:rPr>
            </w:pPr>
            <w:r w:rsidRPr="00816134">
              <w:rPr>
                <w:rFonts w:asciiTheme="minorHAnsi" w:hAnsiTheme="minorHAnsi" w:cstheme="minorHAns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62BE513C"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3A3F4EAD" w14:textId="2916929D" w:rsidR="00F70C2C" w:rsidRPr="00816134" w:rsidRDefault="00F70C2C" w:rsidP="00C62D90">
            <w:pPr>
              <w:ind w:left="75" w:right="151"/>
              <w:rPr>
                <w:rFonts w:asciiTheme="minorHAnsi" w:hAnsiTheme="minorHAnsi" w:cstheme="minorHAnsi"/>
              </w:rPr>
            </w:pPr>
            <w:r w:rsidRPr="00816134">
              <w:rPr>
                <w:rFonts w:asciiTheme="minorHAnsi" w:hAnsiTheme="minorHAnsi" w:cstheme="minorHAnsi"/>
              </w:rPr>
              <w:t>Weatherization and Energy</w:t>
            </w:r>
          </w:p>
        </w:tc>
        <w:tc>
          <w:tcPr>
            <w:tcW w:w="1440" w:type="dxa"/>
            <w:tcBorders>
              <w:top w:val="single" w:sz="4" w:space="0" w:color="auto"/>
              <w:left w:val="single" w:sz="4" w:space="0" w:color="auto"/>
              <w:bottom w:val="single" w:sz="4" w:space="0" w:color="auto"/>
              <w:right w:val="single" w:sz="4" w:space="0" w:color="auto"/>
            </w:tcBorders>
          </w:tcPr>
          <w:p w14:paraId="7C223F75"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2311C496" w14:textId="77777777" w:rsidR="00F70C2C" w:rsidRPr="00816134" w:rsidRDefault="00F70C2C" w:rsidP="00C62D90">
            <w:pPr>
              <w:ind w:left="75" w:right="151"/>
              <w:rPr>
                <w:rFonts w:asciiTheme="minorHAnsi" w:hAnsiTheme="minorHAnsi" w:cstheme="minorHAnsi"/>
              </w:rPr>
            </w:pPr>
          </w:p>
        </w:tc>
      </w:tr>
      <w:tr w:rsidR="00F70C2C" w:rsidRPr="00816134" w14:paraId="0A80EFCE" w14:textId="7F329EAE"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7483BA0B" w14:textId="125B7DCA" w:rsidR="00F70C2C" w:rsidRPr="00816134" w:rsidRDefault="00F70C2C" w:rsidP="00C62D90">
            <w:pPr>
              <w:ind w:left="90"/>
              <w:rPr>
                <w:rFonts w:asciiTheme="minorHAnsi" w:hAnsiTheme="minorHAnsi" w:cstheme="minorHAnsi"/>
              </w:rPr>
            </w:pPr>
            <w:r w:rsidRPr="00816134">
              <w:rPr>
                <w:rFonts w:asciiTheme="minorHAnsi" w:hAnsiTheme="minorHAnsi" w:cstheme="minorHAnsi"/>
              </w:rPr>
              <w:t>PH1/REQ048</w:t>
            </w:r>
          </w:p>
        </w:tc>
        <w:tc>
          <w:tcPr>
            <w:tcW w:w="990" w:type="dxa"/>
            <w:tcBorders>
              <w:top w:val="single" w:sz="4" w:space="0" w:color="auto"/>
              <w:left w:val="single" w:sz="4" w:space="0" w:color="auto"/>
              <w:bottom w:val="single" w:sz="4" w:space="0" w:color="auto"/>
              <w:right w:val="single" w:sz="4" w:space="0" w:color="auto"/>
            </w:tcBorders>
            <w:vAlign w:val="center"/>
          </w:tcPr>
          <w:p w14:paraId="7C85235D" w14:textId="244895AA" w:rsidR="00F70C2C" w:rsidRPr="00816134" w:rsidRDefault="00F70C2C" w:rsidP="379FF5E0">
            <w:pPr>
              <w:ind w:left="90"/>
              <w:jc w:val="center"/>
              <w:rPr>
                <w:rFonts w:asciiTheme="minorHAnsi" w:hAnsiTheme="minorHAnsi"/>
              </w:rPr>
            </w:pPr>
            <w:r w:rsidRPr="00816134">
              <w:rPr>
                <w:rFonts w:asciiTheme="minorHAnsi" w:hAnsiTheme="minorHAns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AAB23B" w14:textId="7FCA5717" w:rsidR="00F70C2C" w:rsidRPr="00816134" w:rsidRDefault="00F70C2C" w:rsidP="379FF5E0">
            <w:pPr>
              <w:ind w:left="75" w:right="151"/>
              <w:rPr>
                <w:rFonts w:asciiTheme="minorHAnsi" w:hAnsiTheme="minorHAnsi"/>
              </w:rPr>
            </w:pPr>
            <w:r w:rsidRPr="00816134">
              <w:rPr>
                <w:rFonts w:asciiTheme="minorHAnsi" w:hAnsiTheme="minorHAnsi"/>
              </w:rPr>
              <w:t xml:space="preserve">Ability to create application numbers for Weatherization </w:t>
            </w:r>
            <w:r w:rsidRPr="00816134">
              <w:rPr>
                <w:rFonts w:asciiTheme="minorHAnsi" w:hAnsiTheme="minorHAnsi" w:cstheme="minorHAnsi"/>
              </w:rPr>
              <w:t>and Energy</w:t>
            </w:r>
            <w:r w:rsidRPr="00816134">
              <w:rPr>
                <w:rFonts w:asciiTheme="minorHAnsi" w:hAnsiTheme="minorHAnsi"/>
              </w:rPr>
              <w:t xml:space="preserve"> applications</w:t>
            </w:r>
          </w:p>
        </w:tc>
        <w:tc>
          <w:tcPr>
            <w:tcW w:w="2340" w:type="dxa"/>
            <w:tcBorders>
              <w:top w:val="single" w:sz="4" w:space="0" w:color="auto"/>
              <w:left w:val="single" w:sz="4" w:space="0" w:color="auto"/>
              <w:bottom w:val="single" w:sz="4" w:space="0" w:color="auto"/>
              <w:right w:val="single" w:sz="4" w:space="0" w:color="auto"/>
            </w:tcBorders>
          </w:tcPr>
          <w:p w14:paraId="21843643" w14:textId="63B84B79" w:rsidR="00F70C2C" w:rsidRPr="00816134" w:rsidRDefault="00F70C2C" w:rsidP="379FF5E0">
            <w:pPr>
              <w:ind w:right="151"/>
              <w:rPr>
                <w:rFonts w:asciiTheme="minorHAnsi" w:hAnsiTheme="minorHAnsi"/>
              </w:rPr>
            </w:pPr>
            <w:r w:rsidRPr="00816134">
              <w:rPr>
                <w:rFonts w:asciiTheme="minorHAnsi" w:hAnsiTheme="minorHAns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68225DFD" w14:textId="77777777" w:rsidR="00F70C2C" w:rsidRPr="00816134" w:rsidRDefault="00F70C2C" w:rsidP="00C62D90">
            <w:pPr>
              <w:ind w:left="75" w:right="151"/>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97C8EDA" w14:textId="5DCB9DE3" w:rsidR="00F70C2C" w:rsidRPr="00816134" w:rsidRDefault="00F70C2C" w:rsidP="379FF5E0">
            <w:pPr>
              <w:ind w:left="75" w:right="151"/>
              <w:rPr>
                <w:rFonts w:asciiTheme="minorHAnsi" w:hAnsiTheme="minorHAnsi"/>
              </w:rPr>
            </w:pPr>
            <w:r w:rsidRPr="00816134">
              <w:rPr>
                <w:rFonts w:asciiTheme="minorHAnsi" w:hAnsiTheme="minorHAnsi"/>
              </w:rPr>
              <w:t>Weatherization</w:t>
            </w:r>
            <w:r w:rsidRPr="00816134">
              <w:rPr>
                <w:rFonts w:asciiTheme="minorHAnsi" w:hAnsiTheme="minorHAnsi" w:cstheme="minorHAnsi"/>
              </w:rPr>
              <w:t xml:space="preserve"> and Energy</w:t>
            </w:r>
          </w:p>
        </w:tc>
        <w:tc>
          <w:tcPr>
            <w:tcW w:w="1440" w:type="dxa"/>
            <w:tcBorders>
              <w:top w:val="single" w:sz="4" w:space="0" w:color="auto"/>
              <w:left w:val="single" w:sz="4" w:space="0" w:color="auto"/>
              <w:bottom w:val="single" w:sz="4" w:space="0" w:color="auto"/>
              <w:right w:val="single" w:sz="4" w:space="0" w:color="auto"/>
            </w:tcBorders>
          </w:tcPr>
          <w:p w14:paraId="59ACAD28" w14:textId="77777777" w:rsidR="00F70C2C" w:rsidRPr="00816134" w:rsidRDefault="00F70C2C" w:rsidP="379FF5E0">
            <w:pPr>
              <w:ind w:left="75" w:right="151"/>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14:paraId="53FE77D7" w14:textId="77777777" w:rsidR="00F70C2C" w:rsidRPr="00816134" w:rsidRDefault="00F70C2C" w:rsidP="379FF5E0">
            <w:pPr>
              <w:ind w:left="75" w:right="151"/>
              <w:rPr>
                <w:rFonts w:asciiTheme="minorHAnsi" w:hAnsiTheme="minorHAnsi"/>
              </w:rPr>
            </w:pPr>
          </w:p>
        </w:tc>
      </w:tr>
      <w:tr w:rsidR="00F70C2C" w:rsidRPr="00816134" w14:paraId="2F0D568F" w14:textId="6AA8AA31"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A4095DC" w14:textId="1C86051C" w:rsidR="00F70C2C" w:rsidRPr="00816134" w:rsidRDefault="00F70C2C" w:rsidP="00BB6437">
            <w:pPr>
              <w:jc w:val="center"/>
              <w:rPr>
                <w:rFonts w:eastAsia="Calibri"/>
              </w:rPr>
            </w:pPr>
            <w:r w:rsidRPr="00816134">
              <w:rPr>
                <w:rFonts w:asciiTheme="minorHAnsi" w:hAnsiTheme="minorHAnsi" w:cstheme="minorHAnsi"/>
              </w:rPr>
              <w:t>PH1/</w:t>
            </w:r>
            <w:r w:rsidRPr="00816134">
              <w:rPr>
                <w:rFonts w:eastAsia="Calibri"/>
              </w:rPr>
              <w:t>REQ049</w:t>
            </w:r>
          </w:p>
        </w:tc>
        <w:tc>
          <w:tcPr>
            <w:tcW w:w="990" w:type="dxa"/>
            <w:tcBorders>
              <w:top w:val="single" w:sz="4" w:space="0" w:color="auto"/>
              <w:left w:val="single" w:sz="4" w:space="0" w:color="auto"/>
              <w:bottom w:val="single" w:sz="4" w:space="0" w:color="auto"/>
              <w:right w:val="single" w:sz="4" w:space="0" w:color="auto"/>
            </w:tcBorders>
            <w:vAlign w:val="center"/>
          </w:tcPr>
          <w:p w14:paraId="28A208C4" w14:textId="7765A085" w:rsidR="00F70C2C" w:rsidRPr="00816134" w:rsidRDefault="00F70C2C" w:rsidP="379FF5E0">
            <w:pPr>
              <w:jc w:val="center"/>
              <w:rPr>
                <w:rFonts w:eastAsia="Calibri"/>
              </w:rPr>
            </w:pPr>
            <w:r w:rsidRPr="00816134">
              <w:rPr>
                <w:rFonts w:eastAsia="Calibr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25A125" w14:textId="7B3EFF72" w:rsidR="00F70C2C" w:rsidRPr="00816134" w:rsidRDefault="00F70C2C" w:rsidP="379FF5E0">
            <w:pPr>
              <w:rPr>
                <w:rFonts w:eastAsia="Calibri"/>
              </w:rPr>
            </w:pPr>
            <w:r w:rsidRPr="00816134">
              <w:rPr>
                <w:rFonts w:eastAsia="Calibri"/>
              </w:rPr>
              <w:t>Include calendar tool or integration with appointment calendar tool</w:t>
            </w:r>
          </w:p>
        </w:tc>
        <w:tc>
          <w:tcPr>
            <w:tcW w:w="2340" w:type="dxa"/>
            <w:tcBorders>
              <w:top w:val="single" w:sz="4" w:space="0" w:color="auto"/>
              <w:left w:val="single" w:sz="4" w:space="0" w:color="auto"/>
              <w:bottom w:val="single" w:sz="4" w:space="0" w:color="auto"/>
              <w:right w:val="single" w:sz="4" w:space="0" w:color="auto"/>
            </w:tcBorders>
          </w:tcPr>
          <w:p w14:paraId="54CCBB3A" w14:textId="2527050D" w:rsidR="00F70C2C" w:rsidRPr="00816134" w:rsidRDefault="00F70C2C" w:rsidP="379FF5E0">
            <w:pPr>
              <w:rPr>
                <w:rFonts w:eastAsia="Calibri"/>
              </w:rPr>
            </w:pPr>
            <w:r w:rsidRPr="00816134">
              <w:rPr>
                <w:rFonts w:eastAsia="Calibr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758636CD" w14:textId="1CCE9B70"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A736DE7" w14:textId="0EC87FBF" w:rsidR="00F70C2C" w:rsidRPr="00816134" w:rsidRDefault="00F70C2C" w:rsidP="379FF5E0">
            <w:pPr>
              <w:rPr>
                <w:rFonts w:eastAsia="Calibri"/>
              </w:rPr>
            </w:pPr>
            <w:r w:rsidRPr="00816134">
              <w:rPr>
                <w:rFonts w:eastAsia="Calibri"/>
              </w:rPr>
              <w:t>Weatherization</w:t>
            </w:r>
            <w:r w:rsidRPr="00816134">
              <w:rPr>
                <w:rFonts w:asciiTheme="minorHAnsi" w:hAnsiTheme="minorHAnsi" w:cstheme="minorHAnsi"/>
              </w:rPr>
              <w:t xml:space="preserve"> and Energy</w:t>
            </w:r>
          </w:p>
        </w:tc>
        <w:tc>
          <w:tcPr>
            <w:tcW w:w="1440" w:type="dxa"/>
            <w:tcBorders>
              <w:top w:val="single" w:sz="4" w:space="0" w:color="auto"/>
              <w:left w:val="single" w:sz="4" w:space="0" w:color="auto"/>
              <w:bottom w:val="single" w:sz="4" w:space="0" w:color="auto"/>
              <w:right w:val="single" w:sz="4" w:space="0" w:color="auto"/>
            </w:tcBorders>
          </w:tcPr>
          <w:p w14:paraId="1131377E" w14:textId="77777777"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39609E4" w14:textId="77777777" w:rsidR="00F70C2C" w:rsidRPr="00816134" w:rsidRDefault="00F70C2C" w:rsidP="379FF5E0">
            <w:pPr>
              <w:rPr>
                <w:rFonts w:eastAsia="Calibri"/>
              </w:rPr>
            </w:pPr>
          </w:p>
        </w:tc>
      </w:tr>
      <w:tr w:rsidR="00F70C2C" w:rsidRPr="00816134" w14:paraId="5DD93FC4" w14:textId="42282A06"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B08A182" w14:textId="54423531" w:rsidR="00F70C2C" w:rsidRPr="00816134" w:rsidRDefault="00F70C2C" w:rsidP="00BB6437">
            <w:pPr>
              <w:jc w:val="center"/>
              <w:rPr>
                <w:rFonts w:eastAsia="Calibri"/>
              </w:rPr>
            </w:pPr>
            <w:r w:rsidRPr="00816134">
              <w:rPr>
                <w:rFonts w:asciiTheme="minorHAnsi" w:hAnsiTheme="minorHAnsi" w:cstheme="minorHAnsi"/>
              </w:rPr>
              <w:t>PH1/</w:t>
            </w:r>
            <w:r w:rsidRPr="00816134">
              <w:rPr>
                <w:rFonts w:eastAsia="Calibri"/>
              </w:rPr>
              <w:t>REQ050</w:t>
            </w:r>
          </w:p>
        </w:tc>
        <w:tc>
          <w:tcPr>
            <w:tcW w:w="990" w:type="dxa"/>
            <w:tcBorders>
              <w:top w:val="single" w:sz="4" w:space="0" w:color="auto"/>
              <w:left w:val="single" w:sz="4" w:space="0" w:color="auto"/>
              <w:bottom w:val="single" w:sz="4" w:space="0" w:color="auto"/>
              <w:right w:val="single" w:sz="4" w:space="0" w:color="auto"/>
            </w:tcBorders>
            <w:vAlign w:val="center"/>
          </w:tcPr>
          <w:p w14:paraId="02BFD2B9" w14:textId="4A53EAD4" w:rsidR="00F70C2C" w:rsidRPr="00816134" w:rsidRDefault="00365EEA" w:rsidP="379FF5E0">
            <w:pPr>
              <w:jc w:val="center"/>
              <w:rPr>
                <w:rFonts w:eastAsia="Calibri"/>
              </w:rPr>
            </w:pPr>
            <w:r>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665D13" w14:textId="3E1F1F07" w:rsidR="00F70C2C" w:rsidRPr="00816134" w:rsidRDefault="00F70C2C" w:rsidP="379FF5E0">
            <w:pPr>
              <w:rPr>
                <w:rFonts w:eastAsia="Calibri"/>
              </w:rPr>
            </w:pPr>
            <w:r w:rsidRPr="00816134">
              <w:rPr>
                <w:rFonts w:eastAsia="Calibri"/>
              </w:rPr>
              <w:t xml:space="preserve">Export/Import from Oracle or other RDMS </w:t>
            </w:r>
          </w:p>
        </w:tc>
        <w:tc>
          <w:tcPr>
            <w:tcW w:w="2340" w:type="dxa"/>
            <w:tcBorders>
              <w:top w:val="single" w:sz="4" w:space="0" w:color="auto"/>
              <w:left w:val="single" w:sz="4" w:space="0" w:color="auto"/>
              <w:bottom w:val="single" w:sz="4" w:space="0" w:color="auto"/>
              <w:right w:val="single" w:sz="4" w:space="0" w:color="auto"/>
            </w:tcBorders>
          </w:tcPr>
          <w:p w14:paraId="3148AC65" w14:textId="38E382E3" w:rsidR="00F70C2C" w:rsidRPr="00816134" w:rsidRDefault="00F70C2C" w:rsidP="379FF5E0">
            <w:pPr>
              <w:rPr>
                <w:rFonts w:eastAsia="Calibri"/>
              </w:rPr>
            </w:pPr>
            <w:r w:rsidRPr="00816134">
              <w:rPr>
                <w:rFonts w:eastAsia="Calibr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3776005D" w14:textId="3B074935"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B473891" w14:textId="3550F44B" w:rsidR="00F70C2C" w:rsidRPr="00816134" w:rsidRDefault="00F70C2C" w:rsidP="379FF5E0">
            <w:pPr>
              <w:rPr>
                <w:rFonts w:eastAsia="Calibri"/>
              </w:rPr>
            </w:pPr>
            <w:r w:rsidRPr="00816134">
              <w:rPr>
                <w:rFonts w:eastAsia="Calibri"/>
              </w:rPr>
              <w:t>Weatherization</w:t>
            </w:r>
          </w:p>
        </w:tc>
        <w:tc>
          <w:tcPr>
            <w:tcW w:w="1440" w:type="dxa"/>
            <w:tcBorders>
              <w:top w:val="single" w:sz="4" w:space="0" w:color="auto"/>
              <w:left w:val="single" w:sz="4" w:space="0" w:color="auto"/>
              <w:bottom w:val="single" w:sz="4" w:space="0" w:color="auto"/>
              <w:right w:val="single" w:sz="4" w:space="0" w:color="auto"/>
            </w:tcBorders>
          </w:tcPr>
          <w:p w14:paraId="47C05D0E" w14:textId="77777777"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9E1102F" w14:textId="77777777" w:rsidR="00F70C2C" w:rsidRPr="00816134" w:rsidRDefault="00F70C2C" w:rsidP="379FF5E0">
            <w:pPr>
              <w:rPr>
                <w:rFonts w:eastAsia="Calibri"/>
              </w:rPr>
            </w:pPr>
          </w:p>
        </w:tc>
      </w:tr>
      <w:tr w:rsidR="00F70C2C" w:rsidRPr="00816134" w14:paraId="61BF0DD1" w14:textId="769C6405"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DD4EDC1" w14:textId="71C3D8A9" w:rsidR="00F70C2C" w:rsidRPr="00816134" w:rsidRDefault="00F70C2C" w:rsidP="379FF5E0">
            <w:pPr>
              <w:jc w:val="center"/>
              <w:rPr>
                <w:rFonts w:eastAsia="Calibri"/>
              </w:rPr>
            </w:pPr>
            <w:r w:rsidRPr="00816134">
              <w:rPr>
                <w:rFonts w:asciiTheme="minorHAnsi" w:hAnsiTheme="minorHAnsi" w:cstheme="minorHAnsi"/>
              </w:rPr>
              <w:t>PH1/</w:t>
            </w:r>
            <w:r w:rsidRPr="00816134">
              <w:rPr>
                <w:rFonts w:eastAsia="Calibri"/>
              </w:rPr>
              <w:t>REQ051</w:t>
            </w:r>
          </w:p>
        </w:tc>
        <w:tc>
          <w:tcPr>
            <w:tcW w:w="990" w:type="dxa"/>
            <w:tcBorders>
              <w:top w:val="single" w:sz="4" w:space="0" w:color="auto"/>
              <w:left w:val="single" w:sz="4" w:space="0" w:color="auto"/>
              <w:bottom w:val="single" w:sz="4" w:space="0" w:color="auto"/>
              <w:right w:val="single" w:sz="4" w:space="0" w:color="auto"/>
            </w:tcBorders>
            <w:vAlign w:val="center"/>
          </w:tcPr>
          <w:p w14:paraId="2D96908F" w14:textId="12DBE50C" w:rsidR="00F70C2C" w:rsidRPr="00816134" w:rsidRDefault="00F70C2C" w:rsidP="379FF5E0">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537432" w14:textId="31A9FB77" w:rsidR="00F70C2C" w:rsidRPr="00816134" w:rsidRDefault="00F70C2C" w:rsidP="379FF5E0">
            <w:pPr>
              <w:rPr>
                <w:rFonts w:eastAsia="Calibri"/>
              </w:rPr>
            </w:pPr>
            <w:r w:rsidRPr="00816134">
              <w:rPr>
                <w:rFonts w:eastAsia="Calibri"/>
              </w:rPr>
              <w:t>Ability to track multiple instances of the same status. (</w:t>
            </w:r>
            <w:proofErr w:type="gramStart"/>
            <w:r w:rsidRPr="00816134">
              <w:rPr>
                <w:rFonts w:eastAsia="Calibri"/>
              </w:rPr>
              <w:t>see</w:t>
            </w:r>
            <w:proofErr w:type="gramEnd"/>
            <w:r w:rsidRPr="00816134">
              <w:rPr>
                <w:rFonts w:eastAsia="Calibri"/>
              </w:rPr>
              <w:t xml:space="preserve"> REQ009)</w:t>
            </w:r>
          </w:p>
        </w:tc>
        <w:tc>
          <w:tcPr>
            <w:tcW w:w="2340" w:type="dxa"/>
            <w:tcBorders>
              <w:top w:val="single" w:sz="4" w:space="0" w:color="auto"/>
              <w:left w:val="single" w:sz="4" w:space="0" w:color="auto"/>
              <w:bottom w:val="single" w:sz="4" w:space="0" w:color="auto"/>
              <w:right w:val="single" w:sz="4" w:space="0" w:color="auto"/>
            </w:tcBorders>
          </w:tcPr>
          <w:p w14:paraId="39873BCB" w14:textId="7C2AF561" w:rsidR="00F70C2C" w:rsidRPr="00816134" w:rsidRDefault="00F70C2C">
            <w:pPr>
              <w:rPr>
                <w:rFonts w:eastAsia="Calibri"/>
              </w:rPr>
            </w:pPr>
            <w:r w:rsidRPr="00816134">
              <w:rPr>
                <w:rFonts w:eastAsia="Calibri"/>
              </w:rPr>
              <w:t>Case Management</w:t>
            </w:r>
          </w:p>
        </w:tc>
        <w:tc>
          <w:tcPr>
            <w:tcW w:w="1170" w:type="dxa"/>
            <w:tcBorders>
              <w:top w:val="single" w:sz="4" w:space="0" w:color="auto"/>
              <w:left w:val="single" w:sz="4" w:space="0" w:color="auto"/>
              <w:bottom w:val="single" w:sz="4" w:space="0" w:color="auto"/>
              <w:right w:val="single" w:sz="4" w:space="0" w:color="auto"/>
            </w:tcBorders>
          </w:tcPr>
          <w:p w14:paraId="114A95BF" w14:textId="5F86709D"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18B9866" w14:textId="1590C983" w:rsidR="00F70C2C" w:rsidRPr="00816134" w:rsidRDefault="00F70C2C" w:rsidP="379FF5E0">
            <w:pPr>
              <w:rPr>
                <w:rFonts w:eastAsia="Calibri"/>
              </w:rPr>
            </w:pPr>
            <w:r w:rsidRPr="00816134">
              <w:rPr>
                <w:rFonts w:eastAsia="Calibri"/>
              </w:rPr>
              <w:t>All CEDA</w:t>
            </w:r>
          </w:p>
        </w:tc>
        <w:tc>
          <w:tcPr>
            <w:tcW w:w="1440" w:type="dxa"/>
            <w:tcBorders>
              <w:top w:val="single" w:sz="4" w:space="0" w:color="auto"/>
              <w:left w:val="single" w:sz="4" w:space="0" w:color="auto"/>
              <w:bottom w:val="single" w:sz="4" w:space="0" w:color="auto"/>
              <w:right w:val="single" w:sz="4" w:space="0" w:color="auto"/>
            </w:tcBorders>
          </w:tcPr>
          <w:p w14:paraId="73016F93" w14:textId="77777777"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8B5F885" w14:textId="77777777" w:rsidR="00F70C2C" w:rsidRPr="00816134" w:rsidRDefault="00F70C2C" w:rsidP="379FF5E0">
            <w:pPr>
              <w:rPr>
                <w:rFonts w:eastAsia="Calibri"/>
              </w:rPr>
            </w:pPr>
          </w:p>
        </w:tc>
      </w:tr>
      <w:tr w:rsidR="00F70C2C" w:rsidRPr="00816134" w14:paraId="5EBA2D5B" w14:textId="23178D49"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DEE85C7" w14:textId="7E929B9E" w:rsidR="00F70C2C" w:rsidRPr="00816134" w:rsidRDefault="00F70C2C" w:rsidP="379FF5E0">
            <w:pPr>
              <w:jc w:val="center"/>
              <w:rPr>
                <w:rFonts w:eastAsia="Calibri"/>
              </w:rPr>
            </w:pPr>
            <w:r w:rsidRPr="00816134">
              <w:rPr>
                <w:rFonts w:asciiTheme="minorHAnsi" w:hAnsiTheme="minorHAnsi" w:cstheme="minorHAnsi"/>
              </w:rPr>
              <w:lastRenderedPageBreak/>
              <w:t>PH1/</w:t>
            </w:r>
            <w:r w:rsidRPr="00816134">
              <w:rPr>
                <w:rFonts w:eastAsia="Calibri"/>
              </w:rPr>
              <w:t>REQ052</w:t>
            </w:r>
          </w:p>
        </w:tc>
        <w:tc>
          <w:tcPr>
            <w:tcW w:w="990" w:type="dxa"/>
            <w:tcBorders>
              <w:top w:val="single" w:sz="4" w:space="0" w:color="auto"/>
              <w:left w:val="single" w:sz="4" w:space="0" w:color="auto"/>
              <w:bottom w:val="single" w:sz="4" w:space="0" w:color="auto"/>
              <w:right w:val="single" w:sz="4" w:space="0" w:color="auto"/>
            </w:tcBorders>
            <w:vAlign w:val="center"/>
          </w:tcPr>
          <w:p w14:paraId="3438A0E9" w14:textId="2DA6DC7F" w:rsidR="00F70C2C" w:rsidRPr="00816134" w:rsidRDefault="00F70C2C" w:rsidP="379FF5E0">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8A316" w14:textId="61262E79" w:rsidR="00F70C2C" w:rsidRPr="00816134" w:rsidRDefault="00F70C2C" w:rsidP="379FF5E0">
            <w:pPr>
              <w:rPr>
                <w:rFonts w:eastAsia="Calibri"/>
              </w:rPr>
            </w:pPr>
            <w:r w:rsidRPr="00816134">
              <w:rPr>
                <w:rFonts w:eastAsia="Calibri"/>
              </w:rPr>
              <w:t>Interface with photo batching tool</w:t>
            </w:r>
          </w:p>
        </w:tc>
        <w:tc>
          <w:tcPr>
            <w:tcW w:w="2340" w:type="dxa"/>
            <w:tcBorders>
              <w:top w:val="single" w:sz="4" w:space="0" w:color="auto"/>
              <w:left w:val="single" w:sz="4" w:space="0" w:color="auto"/>
              <w:bottom w:val="single" w:sz="4" w:space="0" w:color="auto"/>
              <w:right w:val="single" w:sz="4" w:space="0" w:color="auto"/>
            </w:tcBorders>
          </w:tcPr>
          <w:p w14:paraId="4417D97B" w14:textId="0211AC90" w:rsidR="00F70C2C" w:rsidRPr="00816134" w:rsidRDefault="00F70C2C" w:rsidP="379FF5E0">
            <w:pPr>
              <w:rPr>
                <w:rFonts w:eastAsia="Calibri"/>
              </w:rPr>
            </w:pPr>
            <w:r w:rsidRPr="00816134">
              <w:rPr>
                <w:rFonts w:eastAsia="Calibr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22921DC4" w14:textId="53F9D631"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11A716C" w14:textId="0DAF3FBF" w:rsidR="00F70C2C" w:rsidRPr="00816134" w:rsidRDefault="00F70C2C" w:rsidP="379FF5E0">
            <w:pPr>
              <w:rPr>
                <w:rFonts w:eastAsia="Calibri"/>
              </w:rPr>
            </w:pPr>
            <w:r w:rsidRPr="00816134">
              <w:rPr>
                <w:rFonts w:eastAsia="Calibri"/>
              </w:rPr>
              <w:t>Weatherization</w:t>
            </w:r>
          </w:p>
        </w:tc>
        <w:tc>
          <w:tcPr>
            <w:tcW w:w="1440" w:type="dxa"/>
            <w:tcBorders>
              <w:top w:val="single" w:sz="4" w:space="0" w:color="auto"/>
              <w:left w:val="single" w:sz="4" w:space="0" w:color="auto"/>
              <w:bottom w:val="single" w:sz="4" w:space="0" w:color="auto"/>
              <w:right w:val="single" w:sz="4" w:space="0" w:color="auto"/>
            </w:tcBorders>
          </w:tcPr>
          <w:p w14:paraId="76AFFDEA" w14:textId="77777777" w:rsidR="00F70C2C" w:rsidRPr="00816134" w:rsidRDefault="00F70C2C" w:rsidP="379FF5E0">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993E96F" w14:textId="77777777" w:rsidR="00F70C2C" w:rsidRPr="00816134" w:rsidRDefault="00F70C2C" w:rsidP="379FF5E0">
            <w:pPr>
              <w:rPr>
                <w:rFonts w:eastAsia="Calibri"/>
              </w:rPr>
            </w:pPr>
          </w:p>
        </w:tc>
      </w:tr>
      <w:tr w:rsidR="00F70C2C" w:rsidRPr="00816134" w14:paraId="4BBB817B" w14:textId="5860C63D"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53EF496" w14:textId="25F26662"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REQ053</w:t>
            </w:r>
          </w:p>
        </w:tc>
        <w:tc>
          <w:tcPr>
            <w:tcW w:w="990" w:type="dxa"/>
            <w:tcBorders>
              <w:top w:val="single" w:sz="4" w:space="0" w:color="auto"/>
              <w:left w:val="single" w:sz="4" w:space="0" w:color="auto"/>
              <w:bottom w:val="single" w:sz="4" w:space="0" w:color="auto"/>
              <w:right w:val="single" w:sz="4" w:space="0" w:color="auto"/>
            </w:tcBorders>
            <w:vAlign w:val="center"/>
          </w:tcPr>
          <w:p w14:paraId="44017769" w14:textId="16358C02"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606619" w14:textId="77777777" w:rsidR="00F70C2C" w:rsidRPr="00816134" w:rsidRDefault="00F70C2C" w:rsidP="5214225B">
            <w:pPr>
              <w:rPr>
                <w:rFonts w:eastAsia="Calibri"/>
              </w:rPr>
            </w:pPr>
            <w:r w:rsidRPr="00816134">
              <w:rPr>
                <w:rFonts w:eastAsia="Calibri"/>
              </w:rPr>
              <w:t>Ability to track funding from multiple grants on a per job/project basis</w:t>
            </w:r>
          </w:p>
          <w:p w14:paraId="15D33A95" w14:textId="672F085B" w:rsidR="00F70C2C" w:rsidRPr="00816134" w:rsidRDefault="00F70C2C" w:rsidP="5214225B">
            <w:pPr>
              <w:rPr>
                <w:rFonts w:eastAsia="Calibri"/>
              </w:rPr>
            </w:pPr>
          </w:p>
        </w:tc>
        <w:tc>
          <w:tcPr>
            <w:tcW w:w="2340" w:type="dxa"/>
            <w:tcBorders>
              <w:top w:val="single" w:sz="4" w:space="0" w:color="auto"/>
              <w:left w:val="single" w:sz="4" w:space="0" w:color="auto"/>
              <w:bottom w:val="single" w:sz="4" w:space="0" w:color="auto"/>
              <w:right w:val="single" w:sz="4" w:space="0" w:color="auto"/>
            </w:tcBorders>
          </w:tcPr>
          <w:p w14:paraId="6162F6CB" w14:textId="5F3A1888" w:rsidR="00F70C2C" w:rsidRPr="00816134" w:rsidRDefault="00F70C2C" w:rsidP="5214225B">
            <w:pPr>
              <w:rPr>
                <w:rFonts w:eastAsia="Calibri"/>
              </w:rPr>
            </w:pPr>
            <w:r w:rsidRPr="00816134">
              <w:rPr>
                <w:rFonts w:eastAsia="Calibr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264741ED" w14:textId="576156DF"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24E43B8" w14:textId="43C1B14D" w:rsidR="00F70C2C" w:rsidRPr="00816134" w:rsidRDefault="00F70C2C" w:rsidP="5214225B">
            <w:pPr>
              <w:rPr>
                <w:rFonts w:eastAsia="Calibri"/>
              </w:rPr>
            </w:pPr>
            <w:r w:rsidRPr="00816134">
              <w:rPr>
                <w:rFonts w:eastAsia="Calibri"/>
              </w:rPr>
              <w:t>Weatherization</w:t>
            </w:r>
          </w:p>
        </w:tc>
        <w:tc>
          <w:tcPr>
            <w:tcW w:w="1440" w:type="dxa"/>
            <w:tcBorders>
              <w:top w:val="single" w:sz="4" w:space="0" w:color="auto"/>
              <w:left w:val="single" w:sz="4" w:space="0" w:color="auto"/>
              <w:bottom w:val="single" w:sz="4" w:space="0" w:color="auto"/>
              <w:right w:val="single" w:sz="4" w:space="0" w:color="auto"/>
            </w:tcBorders>
          </w:tcPr>
          <w:p w14:paraId="6DA55E32"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3A1FB23" w14:textId="77777777" w:rsidR="00F70C2C" w:rsidRPr="00816134" w:rsidRDefault="00F70C2C" w:rsidP="5214225B">
            <w:pPr>
              <w:rPr>
                <w:rFonts w:eastAsia="Calibri"/>
              </w:rPr>
            </w:pPr>
          </w:p>
        </w:tc>
      </w:tr>
      <w:tr w:rsidR="00F70C2C" w:rsidRPr="00816134" w14:paraId="200B9999" w14:textId="56EE208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50C710E" w14:textId="3BA58C9F"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REQ54</w:t>
            </w:r>
          </w:p>
        </w:tc>
        <w:tc>
          <w:tcPr>
            <w:tcW w:w="990" w:type="dxa"/>
            <w:tcBorders>
              <w:top w:val="single" w:sz="4" w:space="0" w:color="auto"/>
              <w:left w:val="single" w:sz="4" w:space="0" w:color="auto"/>
              <w:bottom w:val="single" w:sz="4" w:space="0" w:color="auto"/>
              <w:right w:val="single" w:sz="4" w:space="0" w:color="auto"/>
            </w:tcBorders>
            <w:vAlign w:val="center"/>
          </w:tcPr>
          <w:p w14:paraId="5959F7AE" w14:textId="2E59C037"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7FC6FE" w14:textId="3343460D" w:rsidR="00F70C2C" w:rsidRPr="00816134" w:rsidRDefault="00F70C2C" w:rsidP="5214225B">
            <w:pPr>
              <w:rPr>
                <w:rFonts w:eastAsia="Calibri"/>
              </w:rPr>
            </w:pPr>
            <w:r w:rsidRPr="00816134">
              <w:rPr>
                <w:rFonts w:eastAsia="Calibri"/>
              </w:rPr>
              <w:t>Validation of multiple fields on upload form to pair upload with user record</w:t>
            </w:r>
          </w:p>
        </w:tc>
        <w:tc>
          <w:tcPr>
            <w:tcW w:w="2340" w:type="dxa"/>
            <w:tcBorders>
              <w:top w:val="single" w:sz="4" w:space="0" w:color="auto"/>
              <w:left w:val="single" w:sz="4" w:space="0" w:color="auto"/>
              <w:bottom w:val="single" w:sz="4" w:space="0" w:color="auto"/>
              <w:right w:val="single" w:sz="4" w:space="0" w:color="auto"/>
            </w:tcBorders>
          </w:tcPr>
          <w:p w14:paraId="2001F6FC" w14:textId="5845456D"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066CED01"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BCCEF78" w14:textId="43145561"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4AF9B97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863EB3D" w14:textId="77777777" w:rsidR="00F70C2C" w:rsidRPr="00816134" w:rsidRDefault="00F70C2C" w:rsidP="5214225B">
            <w:pPr>
              <w:rPr>
                <w:rFonts w:eastAsia="Calibri"/>
              </w:rPr>
            </w:pPr>
          </w:p>
        </w:tc>
      </w:tr>
      <w:tr w:rsidR="00F70C2C" w:rsidRPr="00816134" w14:paraId="4BCBD4DB" w14:textId="286AFBF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722AA5B" w14:textId="0A18BF1B"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REQ55</w:t>
            </w:r>
          </w:p>
        </w:tc>
        <w:tc>
          <w:tcPr>
            <w:tcW w:w="990" w:type="dxa"/>
            <w:tcBorders>
              <w:top w:val="single" w:sz="4" w:space="0" w:color="auto"/>
              <w:left w:val="single" w:sz="4" w:space="0" w:color="auto"/>
              <w:bottom w:val="single" w:sz="4" w:space="0" w:color="auto"/>
              <w:right w:val="single" w:sz="4" w:space="0" w:color="auto"/>
            </w:tcBorders>
            <w:vAlign w:val="center"/>
          </w:tcPr>
          <w:p w14:paraId="37EE50CF" w14:textId="59105D43" w:rsidR="00F70C2C" w:rsidRPr="00816134" w:rsidRDefault="00F70C2C" w:rsidP="5214225B">
            <w:pPr>
              <w:jc w:val="center"/>
              <w:rPr>
                <w:rFonts w:eastAsia="Calibri"/>
              </w:rPr>
            </w:pPr>
            <w:r w:rsidRPr="00816134">
              <w:rPr>
                <w:rFonts w:eastAsia="Calibr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9EE752" w14:textId="0FD910A6" w:rsidR="00F70C2C" w:rsidRPr="00816134" w:rsidRDefault="00F70C2C" w:rsidP="5214225B">
            <w:pPr>
              <w:rPr>
                <w:rFonts w:eastAsia="Calibri"/>
              </w:rPr>
            </w:pPr>
            <w:r w:rsidRPr="00816134">
              <w:rPr>
                <w:rFonts w:eastAsia="Calibri"/>
              </w:rPr>
              <w:t>Customer can provide contact info to initiate record for Outreach to begin a customer journey</w:t>
            </w:r>
          </w:p>
        </w:tc>
        <w:tc>
          <w:tcPr>
            <w:tcW w:w="2340" w:type="dxa"/>
            <w:tcBorders>
              <w:top w:val="single" w:sz="4" w:space="0" w:color="auto"/>
              <w:left w:val="single" w:sz="4" w:space="0" w:color="auto"/>
              <w:bottom w:val="single" w:sz="4" w:space="0" w:color="auto"/>
              <w:right w:val="single" w:sz="4" w:space="0" w:color="auto"/>
            </w:tcBorders>
          </w:tcPr>
          <w:p w14:paraId="071D11A1" w14:textId="2E0C27D0"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013A02FE"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99171EA" w14:textId="66159A75"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343F1A6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B506375" w14:textId="77777777" w:rsidR="00F70C2C" w:rsidRPr="00816134" w:rsidRDefault="00F70C2C" w:rsidP="5214225B">
            <w:pPr>
              <w:rPr>
                <w:rFonts w:eastAsia="Calibri"/>
              </w:rPr>
            </w:pPr>
          </w:p>
        </w:tc>
      </w:tr>
      <w:tr w:rsidR="00F70C2C" w:rsidRPr="00816134" w14:paraId="377FAF7C" w14:textId="211B70C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5B1B966" w14:textId="357A0C4A"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REQ56</w:t>
            </w:r>
          </w:p>
        </w:tc>
        <w:tc>
          <w:tcPr>
            <w:tcW w:w="990" w:type="dxa"/>
            <w:tcBorders>
              <w:top w:val="single" w:sz="4" w:space="0" w:color="auto"/>
              <w:left w:val="single" w:sz="4" w:space="0" w:color="auto"/>
              <w:bottom w:val="single" w:sz="4" w:space="0" w:color="auto"/>
              <w:right w:val="single" w:sz="4" w:space="0" w:color="auto"/>
            </w:tcBorders>
            <w:vAlign w:val="center"/>
          </w:tcPr>
          <w:p w14:paraId="6E226C7F" w14:textId="452299B6"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A93A4D" w14:textId="594D17FE" w:rsidR="00F70C2C" w:rsidRPr="00816134" w:rsidRDefault="00F70C2C" w:rsidP="5214225B">
            <w:pPr>
              <w:rPr>
                <w:rFonts w:eastAsia="Calibri"/>
              </w:rPr>
            </w:pPr>
            <w:r w:rsidRPr="00816134">
              <w:rPr>
                <w:rFonts w:eastAsia="Calibri"/>
              </w:rPr>
              <w:t>Online application that captures highly sensitive client information with required fields and data field validation</w:t>
            </w:r>
          </w:p>
        </w:tc>
        <w:tc>
          <w:tcPr>
            <w:tcW w:w="2340" w:type="dxa"/>
            <w:tcBorders>
              <w:top w:val="single" w:sz="4" w:space="0" w:color="auto"/>
              <w:left w:val="single" w:sz="4" w:space="0" w:color="auto"/>
              <w:bottom w:val="single" w:sz="4" w:space="0" w:color="auto"/>
              <w:right w:val="single" w:sz="4" w:space="0" w:color="auto"/>
            </w:tcBorders>
          </w:tcPr>
          <w:p w14:paraId="2C2E60AF" w14:textId="267A4D96"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0A3FE2B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FE8F805" w14:textId="798B9A01"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39558BA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4C38812" w14:textId="77777777" w:rsidR="00F70C2C" w:rsidRPr="00816134" w:rsidRDefault="00F70C2C" w:rsidP="5214225B">
            <w:pPr>
              <w:rPr>
                <w:rFonts w:eastAsia="Calibri"/>
              </w:rPr>
            </w:pPr>
          </w:p>
        </w:tc>
      </w:tr>
      <w:tr w:rsidR="00F70C2C" w:rsidRPr="00816134" w14:paraId="0A76016C" w14:textId="5043B3F0"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87BEF74" w14:textId="13247B4E"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REQ57</w:t>
            </w:r>
          </w:p>
        </w:tc>
        <w:tc>
          <w:tcPr>
            <w:tcW w:w="990" w:type="dxa"/>
            <w:tcBorders>
              <w:top w:val="single" w:sz="4" w:space="0" w:color="auto"/>
              <w:left w:val="single" w:sz="4" w:space="0" w:color="auto"/>
              <w:bottom w:val="single" w:sz="4" w:space="0" w:color="auto"/>
              <w:right w:val="single" w:sz="4" w:space="0" w:color="auto"/>
            </w:tcBorders>
            <w:vAlign w:val="center"/>
          </w:tcPr>
          <w:p w14:paraId="059E12F4" w14:textId="71850287"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49DE01" w14:textId="4EB0D78A" w:rsidR="00F70C2C" w:rsidRPr="00816134" w:rsidRDefault="00F70C2C">
            <w:pPr>
              <w:rPr>
                <w:rFonts w:eastAsia="Calibri"/>
              </w:rPr>
            </w:pPr>
            <w:r w:rsidRPr="00816134">
              <w:rPr>
                <w:rFonts w:eastAsia="Calibri"/>
              </w:rPr>
              <w:t>Potential for connection of CRM to communicate information to an external proprietary database</w:t>
            </w:r>
          </w:p>
        </w:tc>
        <w:tc>
          <w:tcPr>
            <w:tcW w:w="2340" w:type="dxa"/>
            <w:tcBorders>
              <w:top w:val="single" w:sz="4" w:space="0" w:color="auto"/>
              <w:left w:val="single" w:sz="4" w:space="0" w:color="auto"/>
              <w:bottom w:val="single" w:sz="4" w:space="0" w:color="auto"/>
              <w:right w:val="single" w:sz="4" w:space="0" w:color="auto"/>
            </w:tcBorders>
          </w:tcPr>
          <w:p w14:paraId="58D68B27" w14:textId="5E22CC80" w:rsidR="00F70C2C" w:rsidRPr="00816134" w:rsidRDefault="00F70C2C" w:rsidP="5214225B">
            <w:pPr>
              <w:rPr>
                <w:rFonts w:eastAsia="Calibri"/>
              </w:rPr>
            </w:pPr>
            <w:r w:rsidRPr="00816134">
              <w:rPr>
                <w:rFonts w:eastAsia="Calibri"/>
              </w:rPr>
              <w:t>LIHEAP-DVP</w:t>
            </w:r>
          </w:p>
        </w:tc>
        <w:tc>
          <w:tcPr>
            <w:tcW w:w="1170" w:type="dxa"/>
            <w:tcBorders>
              <w:top w:val="single" w:sz="4" w:space="0" w:color="auto"/>
              <w:left w:val="single" w:sz="4" w:space="0" w:color="auto"/>
              <w:bottom w:val="single" w:sz="4" w:space="0" w:color="auto"/>
              <w:right w:val="single" w:sz="4" w:space="0" w:color="auto"/>
            </w:tcBorders>
          </w:tcPr>
          <w:p w14:paraId="39A53940"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2921D2D" w14:textId="190AA790"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0A46EF0E"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05ADE9F" w14:textId="77777777" w:rsidR="00F70C2C" w:rsidRPr="00816134" w:rsidRDefault="00F70C2C" w:rsidP="5214225B">
            <w:pPr>
              <w:rPr>
                <w:rFonts w:eastAsia="Calibri"/>
              </w:rPr>
            </w:pPr>
          </w:p>
        </w:tc>
      </w:tr>
      <w:tr w:rsidR="00F70C2C" w:rsidRPr="00816134" w14:paraId="4BA7B366" w14:textId="64B97D94"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2ABAE37" w14:textId="2369878A" w:rsidR="00F70C2C" w:rsidRPr="00816134" w:rsidRDefault="00F70C2C" w:rsidP="5214225B">
            <w:pPr>
              <w:jc w:val="center"/>
              <w:rPr>
                <w:rFonts w:eastAsia="Calibri"/>
              </w:rPr>
            </w:pPr>
            <w:r w:rsidRPr="00816134">
              <w:rPr>
                <w:rFonts w:asciiTheme="minorHAnsi" w:hAnsiTheme="minorHAnsi" w:cstheme="minorHAnsi"/>
              </w:rPr>
              <w:lastRenderedPageBreak/>
              <w:t>PH1/</w:t>
            </w:r>
            <w:r w:rsidRPr="00816134">
              <w:rPr>
                <w:rFonts w:eastAsia="Calibri"/>
              </w:rPr>
              <w:t>REQ58</w:t>
            </w:r>
          </w:p>
        </w:tc>
        <w:tc>
          <w:tcPr>
            <w:tcW w:w="990" w:type="dxa"/>
            <w:tcBorders>
              <w:top w:val="single" w:sz="4" w:space="0" w:color="auto"/>
              <w:left w:val="single" w:sz="4" w:space="0" w:color="auto"/>
              <w:bottom w:val="single" w:sz="4" w:space="0" w:color="auto"/>
              <w:right w:val="single" w:sz="4" w:space="0" w:color="auto"/>
            </w:tcBorders>
            <w:vAlign w:val="center"/>
          </w:tcPr>
          <w:p w14:paraId="4F475829" w14:textId="2D372ED5"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0DF11C" w14:textId="1E909F2C" w:rsidR="00F70C2C" w:rsidRPr="00816134" w:rsidRDefault="00F70C2C" w:rsidP="5214225B">
            <w:pPr>
              <w:rPr>
                <w:rFonts w:eastAsia="Calibri"/>
              </w:rPr>
            </w:pPr>
            <w:r w:rsidRPr="00816134">
              <w:rPr>
                <w:rFonts w:eastAsia="Calibri"/>
              </w:rPr>
              <w:t>CRM capable of importing communication from external databases</w:t>
            </w:r>
          </w:p>
        </w:tc>
        <w:tc>
          <w:tcPr>
            <w:tcW w:w="2340" w:type="dxa"/>
            <w:tcBorders>
              <w:top w:val="single" w:sz="4" w:space="0" w:color="auto"/>
              <w:left w:val="single" w:sz="4" w:space="0" w:color="auto"/>
              <w:bottom w:val="single" w:sz="4" w:space="0" w:color="auto"/>
              <w:right w:val="single" w:sz="4" w:space="0" w:color="auto"/>
            </w:tcBorders>
          </w:tcPr>
          <w:p w14:paraId="54E7C5AB" w14:textId="323B3CE8" w:rsidR="00F70C2C" w:rsidRPr="00816134" w:rsidRDefault="00F70C2C" w:rsidP="5214225B">
            <w:pPr>
              <w:rPr>
                <w:rFonts w:eastAsia="Calibri"/>
              </w:rPr>
            </w:pPr>
            <w:r w:rsidRPr="00816134">
              <w:rPr>
                <w:rFonts w:eastAsia="Calibri"/>
              </w:rPr>
              <w:t>LIHEAP</w:t>
            </w:r>
          </w:p>
        </w:tc>
        <w:tc>
          <w:tcPr>
            <w:tcW w:w="1170" w:type="dxa"/>
            <w:tcBorders>
              <w:top w:val="single" w:sz="4" w:space="0" w:color="auto"/>
              <w:left w:val="single" w:sz="4" w:space="0" w:color="auto"/>
              <w:bottom w:val="single" w:sz="4" w:space="0" w:color="auto"/>
              <w:right w:val="single" w:sz="4" w:space="0" w:color="auto"/>
            </w:tcBorders>
          </w:tcPr>
          <w:p w14:paraId="5A970CC2"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FD14DEF" w14:textId="211284E0"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4E1B2CD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B1385E3" w14:textId="77777777" w:rsidR="00F70C2C" w:rsidRPr="00816134" w:rsidRDefault="00F70C2C" w:rsidP="5214225B">
            <w:pPr>
              <w:rPr>
                <w:rFonts w:eastAsia="Calibri"/>
              </w:rPr>
            </w:pPr>
          </w:p>
        </w:tc>
      </w:tr>
      <w:tr w:rsidR="00F70C2C" w:rsidRPr="00816134" w14:paraId="1E3A25AB" w14:textId="69F18049"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68C0630" w14:textId="625CB4A9"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REQ59</w:t>
            </w:r>
          </w:p>
        </w:tc>
        <w:tc>
          <w:tcPr>
            <w:tcW w:w="990" w:type="dxa"/>
            <w:tcBorders>
              <w:top w:val="single" w:sz="4" w:space="0" w:color="auto"/>
              <w:left w:val="single" w:sz="4" w:space="0" w:color="auto"/>
              <w:bottom w:val="single" w:sz="4" w:space="0" w:color="auto"/>
              <w:right w:val="single" w:sz="4" w:space="0" w:color="auto"/>
            </w:tcBorders>
            <w:vAlign w:val="center"/>
          </w:tcPr>
          <w:p w14:paraId="64D63621" w14:textId="3CFF55BC"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E76FE6" w14:textId="55E2A331" w:rsidR="00F70C2C" w:rsidRPr="00816134" w:rsidRDefault="00F70C2C">
            <w:pPr>
              <w:rPr>
                <w:rFonts w:eastAsia="Calibri"/>
              </w:rPr>
            </w:pPr>
            <w:r w:rsidRPr="00816134">
              <w:rPr>
                <w:rFonts w:eastAsia="Calibri"/>
              </w:rPr>
              <w:t>Can use records to export reports that can be custom designed to access all fields and records.  Can build report templates with custom parameters.</w:t>
            </w:r>
          </w:p>
        </w:tc>
        <w:tc>
          <w:tcPr>
            <w:tcW w:w="2340" w:type="dxa"/>
            <w:tcBorders>
              <w:top w:val="single" w:sz="4" w:space="0" w:color="auto"/>
              <w:left w:val="single" w:sz="4" w:space="0" w:color="auto"/>
              <w:bottom w:val="single" w:sz="4" w:space="0" w:color="auto"/>
              <w:right w:val="single" w:sz="4" w:space="0" w:color="auto"/>
            </w:tcBorders>
          </w:tcPr>
          <w:p w14:paraId="31BC9137" w14:textId="49E23212"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2A1BA979"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2414D2B" w14:textId="72DDBFF7"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5E96300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0D366FA" w14:textId="77777777" w:rsidR="00F70C2C" w:rsidRPr="00816134" w:rsidRDefault="00F70C2C" w:rsidP="5214225B">
            <w:pPr>
              <w:rPr>
                <w:rFonts w:eastAsia="Calibri"/>
              </w:rPr>
            </w:pPr>
          </w:p>
        </w:tc>
      </w:tr>
      <w:tr w:rsidR="00F70C2C" w:rsidRPr="00816134" w14:paraId="414FD1F8" w14:textId="22193CEE"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7C3C9B2" w14:textId="1E753CEE"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REQ60</w:t>
            </w:r>
          </w:p>
        </w:tc>
        <w:tc>
          <w:tcPr>
            <w:tcW w:w="990" w:type="dxa"/>
            <w:tcBorders>
              <w:top w:val="single" w:sz="4" w:space="0" w:color="auto"/>
              <w:left w:val="single" w:sz="4" w:space="0" w:color="auto"/>
              <w:bottom w:val="single" w:sz="4" w:space="0" w:color="auto"/>
              <w:right w:val="single" w:sz="4" w:space="0" w:color="auto"/>
            </w:tcBorders>
            <w:vAlign w:val="center"/>
          </w:tcPr>
          <w:p w14:paraId="6D1D8176" w14:textId="2A0B471E"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FC76DE" w14:textId="7C1F200A" w:rsidR="00F70C2C" w:rsidRPr="00816134" w:rsidRDefault="00F70C2C" w:rsidP="5214225B">
            <w:pPr>
              <w:rPr>
                <w:rFonts w:eastAsia="Calibri"/>
              </w:rPr>
            </w:pPr>
            <w:r w:rsidRPr="00816134">
              <w:rPr>
                <w:rFonts w:eastAsia="Calibri"/>
              </w:rPr>
              <w:t>Ability to attach uploads to a record in several touchpoint spread across weeks and months</w:t>
            </w:r>
          </w:p>
        </w:tc>
        <w:tc>
          <w:tcPr>
            <w:tcW w:w="2340" w:type="dxa"/>
            <w:tcBorders>
              <w:top w:val="single" w:sz="4" w:space="0" w:color="auto"/>
              <w:left w:val="single" w:sz="4" w:space="0" w:color="auto"/>
              <w:bottom w:val="single" w:sz="4" w:space="0" w:color="auto"/>
              <w:right w:val="single" w:sz="4" w:space="0" w:color="auto"/>
            </w:tcBorders>
          </w:tcPr>
          <w:p w14:paraId="3368E4D0" w14:textId="12DC204D"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5A1EC1F3"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9035E91" w14:textId="362FA21D"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13A9E84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D4346A2" w14:textId="77777777" w:rsidR="00F70C2C" w:rsidRPr="00816134" w:rsidRDefault="00F70C2C" w:rsidP="5214225B">
            <w:pPr>
              <w:rPr>
                <w:rFonts w:eastAsia="Calibri"/>
              </w:rPr>
            </w:pPr>
          </w:p>
        </w:tc>
      </w:tr>
      <w:tr w:rsidR="00F70C2C" w:rsidRPr="00816134" w14:paraId="7C33A329" w14:textId="413C8AF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E36E326" w14:textId="023E2037"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REQ61</w:t>
            </w:r>
          </w:p>
        </w:tc>
        <w:tc>
          <w:tcPr>
            <w:tcW w:w="990" w:type="dxa"/>
            <w:tcBorders>
              <w:top w:val="single" w:sz="4" w:space="0" w:color="auto"/>
              <w:left w:val="single" w:sz="4" w:space="0" w:color="auto"/>
              <w:bottom w:val="single" w:sz="4" w:space="0" w:color="auto"/>
              <w:right w:val="single" w:sz="4" w:space="0" w:color="auto"/>
            </w:tcBorders>
            <w:vAlign w:val="center"/>
          </w:tcPr>
          <w:p w14:paraId="0AB4EA4C" w14:textId="19D738BB"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98D0FA5" w14:textId="6D8D462D" w:rsidR="00F70C2C" w:rsidRPr="00816134" w:rsidRDefault="00F70C2C" w:rsidP="5214225B">
            <w:pPr>
              <w:rPr>
                <w:rFonts w:eastAsia="Calibri"/>
              </w:rPr>
            </w:pPr>
            <w:r w:rsidRPr="00816134">
              <w:rPr>
                <w:rFonts w:eastAsia="Calibri"/>
              </w:rPr>
              <w:t>Allow modification of record for specified permission levels</w:t>
            </w:r>
          </w:p>
        </w:tc>
        <w:tc>
          <w:tcPr>
            <w:tcW w:w="2340" w:type="dxa"/>
            <w:tcBorders>
              <w:top w:val="single" w:sz="4" w:space="0" w:color="auto"/>
              <w:left w:val="single" w:sz="4" w:space="0" w:color="auto"/>
              <w:bottom w:val="single" w:sz="4" w:space="0" w:color="auto"/>
              <w:right w:val="single" w:sz="4" w:space="0" w:color="auto"/>
            </w:tcBorders>
          </w:tcPr>
          <w:p w14:paraId="139E02F6" w14:textId="7570351E"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2FE45EED"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71A6F7B" w14:textId="2B527824"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22BE85BE"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AAB5209" w14:textId="77777777" w:rsidR="00F70C2C" w:rsidRPr="00816134" w:rsidRDefault="00F70C2C" w:rsidP="5214225B">
            <w:pPr>
              <w:rPr>
                <w:rFonts w:eastAsia="Calibri"/>
              </w:rPr>
            </w:pPr>
          </w:p>
        </w:tc>
      </w:tr>
      <w:tr w:rsidR="00F70C2C" w:rsidRPr="00816134" w14:paraId="18692F8F" w14:textId="5223B3D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4076829" w14:textId="300A98FB"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REQ62</w:t>
            </w:r>
          </w:p>
        </w:tc>
        <w:tc>
          <w:tcPr>
            <w:tcW w:w="990" w:type="dxa"/>
            <w:tcBorders>
              <w:top w:val="single" w:sz="4" w:space="0" w:color="auto"/>
              <w:left w:val="single" w:sz="4" w:space="0" w:color="auto"/>
              <w:bottom w:val="single" w:sz="4" w:space="0" w:color="auto"/>
              <w:right w:val="single" w:sz="4" w:space="0" w:color="auto"/>
            </w:tcBorders>
            <w:vAlign w:val="center"/>
          </w:tcPr>
          <w:p w14:paraId="0B33C7F0" w14:textId="7DFDD81A"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89E9E6" w14:textId="71F68A4C" w:rsidR="00F70C2C" w:rsidRPr="00816134" w:rsidRDefault="00F70C2C" w:rsidP="5214225B">
            <w:pPr>
              <w:rPr>
                <w:rFonts w:eastAsia="Calibri"/>
              </w:rPr>
            </w:pPr>
            <w:r w:rsidRPr="00816134">
              <w:rPr>
                <w:rFonts w:eastAsia="Calibri"/>
              </w:rPr>
              <w:t>Attach real-time statuses for several applications to the same record</w:t>
            </w:r>
          </w:p>
        </w:tc>
        <w:tc>
          <w:tcPr>
            <w:tcW w:w="2340" w:type="dxa"/>
            <w:tcBorders>
              <w:top w:val="single" w:sz="4" w:space="0" w:color="auto"/>
              <w:left w:val="single" w:sz="4" w:space="0" w:color="auto"/>
              <w:bottom w:val="single" w:sz="4" w:space="0" w:color="auto"/>
              <w:right w:val="single" w:sz="4" w:space="0" w:color="auto"/>
            </w:tcBorders>
          </w:tcPr>
          <w:p w14:paraId="31DF00BC" w14:textId="2701707B"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532C0084"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A1CA816" w14:textId="237D691B"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70CC1661"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EB7484D" w14:textId="77777777" w:rsidR="00F70C2C" w:rsidRPr="00816134" w:rsidRDefault="00F70C2C" w:rsidP="5214225B">
            <w:pPr>
              <w:rPr>
                <w:rFonts w:eastAsia="Calibri"/>
              </w:rPr>
            </w:pPr>
          </w:p>
        </w:tc>
      </w:tr>
      <w:tr w:rsidR="00F70C2C" w:rsidRPr="00816134" w14:paraId="64FF49E5" w14:textId="2719C87A"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1A9E7FC" w14:textId="18417546"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REQ63</w:t>
            </w:r>
          </w:p>
        </w:tc>
        <w:tc>
          <w:tcPr>
            <w:tcW w:w="990" w:type="dxa"/>
            <w:tcBorders>
              <w:top w:val="single" w:sz="4" w:space="0" w:color="auto"/>
              <w:left w:val="single" w:sz="4" w:space="0" w:color="auto"/>
              <w:bottom w:val="single" w:sz="4" w:space="0" w:color="auto"/>
              <w:right w:val="single" w:sz="4" w:space="0" w:color="auto"/>
            </w:tcBorders>
            <w:vAlign w:val="center"/>
          </w:tcPr>
          <w:p w14:paraId="5E358430" w14:textId="5E22B1A0"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1D16E1" w14:textId="72498E9E" w:rsidR="00F70C2C" w:rsidRPr="00816134" w:rsidRDefault="00F70C2C" w:rsidP="5214225B">
            <w:pPr>
              <w:rPr>
                <w:rFonts w:eastAsia="Calibri"/>
              </w:rPr>
            </w:pPr>
            <w:r w:rsidRPr="00816134">
              <w:rPr>
                <w:rFonts w:eastAsia="Calibri"/>
              </w:rPr>
              <w:t>Customer can access CRM record dashboard using verified, personal, datapoints to check the real-time status of each of their application statuses</w:t>
            </w:r>
          </w:p>
        </w:tc>
        <w:tc>
          <w:tcPr>
            <w:tcW w:w="2340" w:type="dxa"/>
            <w:tcBorders>
              <w:top w:val="single" w:sz="4" w:space="0" w:color="auto"/>
              <w:left w:val="single" w:sz="4" w:space="0" w:color="auto"/>
              <w:bottom w:val="single" w:sz="4" w:space="0" w:color="auto"/>
              <w:right w:val="single" w:sz="4" w:space="0" w:color="auto"/>
            </w:tcBorders>
          </w:tcPr>
          <w:p w14:paraId="65038FBA" w14:textId="28675F99"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54ADB22E"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6995FDC" w14:textId="7F8B3671"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33A7C9B4"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32CBB7A" w14:textId="77777777" w:rsidR="00F70C2C" w:rsidRPr="00816134" w:rsidRDefault="00F70C2C" w:rsidP="5214225B">
            <w:pPr>
              <w:rPr>
                <w:rFonts w:eastAsia="Calibri"/>
              </w:rPr>
            </w:pPr>
          </w:p>
        </w:tc>
      </w:tr>
      <w:tr w:rsidR="00F70C2C" w:rsidRPr="00816134" w14:paraId="6336307B" w14:textId="095ACEAA"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0C2C144" w14:textId="5F7D226A" w:rsidR="00F70C2C" w:rsidRPr="00816134" w:rsidRDefault="00F70C2C" w:rsidP="5214225B">
            <w:pPr>
              <w:jc w:val="center"/>
              <w:rPr>
                <w:rFonts w:eastAsia="Calibri"/>
              </w:rPr>
            </w:pPr>
            <w:r w:rsidRPr="00816134">
              <w:rPr>
                <w:rFonts w:asciiTheme="minorHAnsi" w:hAnsiTheme="minorHAnsi" w:cstheme="minorHAnsi"/>
              </w:rPr>
              <w:lastRenderedPageBreak/>
              <w:t>PH1/</w:t>
            </w:r>
            <w:r w:rsidRPr="00816134">
              <w:rPr>
                <w:rFonts w:eastAsia="Calibri"/>
              </w:rPr>
              <w:t>REQ64</w:t>
            </w:r>
          </w:p>
        </w:tc>
        <w:tc>
          <w:tcPr>
            <w:tcW w:w="990" w:type="dxa"/>
            <w:tcBorders>
              <w:top w:val="single" w:sz="4" w:space="0" w:color="auto"/>
              <w:left w:val="single" w:sz="4" w:space="0" w:color="auto"/>
              <w:bottom w:val="single" w:sz="4" w:space="0" w:color="auto"/>
              <w:right w:val="single" w:sz="4" w:space="0" w:color="auto"/>
            </w:tcBorders>
            <w:vAlign w:val="center"/>
          </w:tcPr>
          <w:p w14:paraId="3A7D16D5" w14:textId="7B777C61" w:rsidR="00F70C2C" w:rsidRPr="00816134" w:rsidRDefault="00F70C2C" w:rsidP="5214225B">
            <w:pPr>
              <w:jc w:val="center"/>
              <w:rPr>
                <w:rFonts w:eastAsia="Calibri"/>
              </w:rPr>
            </w:pPr>
            <w:r w:rsidRPr="00816134">
              <w:rPr>
                <w:rFonts w:eastAsia="Calibr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E1CE01" w14:textId="5CFE6AF8" w:rsidR="00F70C2C" w:rsidRPr="00816134" w:rsidRDefault="00F70C2C">
            <w:pPr>
              <w:rPr>
                <w:rFonts w:eastAsia="Calibri"/>
              </w:rPr>
            </w:pPr>
            <w:r w:rsidRPr="00816134">
              <w:rPr>
                <w:rFonts w:eastAsia="Calibri"/>
              </w:rPr>
              <w:t>Relational databases/tables and data stored so that information can be stored and pulled based on field entries (</w:t>
            </w:r>
            <w:proofErr w:type="gramStart"/>
            <w:r w:rsidRPr="00816134">
              <w:rPr>
                <w:rFonts w:eastAsia="Calibri"/>
              </w:rPr>
              <w:t>e.g.</w:t>
            </w:r>
            <w:proofErr w:type="gramEnd"/>
            <w:r w:rsidRPr="00816134">
              <w:rPr>
                <w:rFonts w:eastAsia="Calibri"/>
              </w:rPr>
              <w:t xml:space="preserve"> site stats)</w:t>
            </w:r>
          </w:p>
        </w:tc>
        <w:tc>
          <w:tcPr>
            <w:tcW w:w="2340" w:type="dxa"/>
            <w:tcBorders>
              <w:top w:val="single" w:sz="4" w:space="0" w:color="auto"/>
              <w:left w:val="single" w:sz="4" w:space="0" w:color="auto"/>
              <w:bottom w:val="single" w:sz="4" w:space="0" w:color="auto"/>
              <w:right w:val="single" w:sz="4" w:space="0" w:color="auto"/>
            </w:tcBorders>
          </w:tcPr>
          <w:p w14:paraId="50A8FA64" w14:textId="1FDC3ED8" w:rsidR="00F70C2C" w:rsidRPr="00816134" w:rsidRDefault="00F70C2C" w:rsidP="5214225B">
            <w:pPr>
              <w:rPr>
                <w:rFonts w:eastAsia="Calibri"/>
              </w:rPr>
            </w:pPr>
            <w:r w:rsidRPr="00816134">
              <w:rPr>
                <w:rFonts w:eastAsia="Calibri"/>
              </w:rPr>
              <w:t>All Programs</w:t>
            </w:r>
          </w:p>
        </w:tc>
        <w:tc>
          <w:tcPr>
            <w:tcW w:w="1170" w:type="dxa"/>
            <w:tcBorders>
              <w:top w:val="single" w:sz="4" w:space="0" w:color="auto"/>
              <w:left w:val="single" w:sz="4" w:space="0" w:color="auto"/>
              <w:bottom w:val="single" w:sz="4" w:space="0" w:color="auto"/>
              <w:right w:val="single" w:sz="4" w:space="0" w:color="auto"/>
            </w:tcBorders>
          </w:tcPr>
          <w:p w14:paraId="7D9ABC3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434A8A2" w14:textId="19E59E97"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1A0FBC84"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BB6F4D8" w14:textId="77777777" w:rsidR="00F70C2C" w:rsidRPr="00816134" w:rsidRDefault="00F70C2C" w:rsidP="5214225B">
            <w:pPr>
              <w:rPr>
                <w:rFonts w:eastAsia="Calibri"/>
              </w:rPr>
            </w:pPr>
          </w:p>
        </w:tc>
      </w:tr>
      <w:tr w:rsidR="00F70C2C" w:rsidRPr="00816134" w14:paraId="63CE6300" w14:textId="3C84C495"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0EED286" w14:textId="0843F8C7"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REQ65</w:t>
            </w:r>
          </w:p>
        </w:tc>
        <w:tc>
          <w:tcPr>
            <w:tcW w:w="990" w:type="dxa"/>
            <w:tcBorders>
              <w:top w:val="single" w:sz="4" w:space="0" w:color="auto"/>
              <w:left w:val="single" w:sz="4" w:space="0" w:color="auto"/>
              <w:bottom w:val="single" w:sz="4" w:space="0" w:color="auto"/>
              <w:right w:val="single" w:sz="4" w:space="0" w:color="auto"/>
            </w:tcBorders>
            <w:vAlign w:val="center"/>
          </w:tcPr>
          <w:p w14:paraId="550F3179" w14:textId="1C150BDF"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E9E425" w14:textId="1A0204C1" w:rsidR="00F70C2C" w:rsidRPr="00816134" w:rsidRDefault="00F70C2C" w:rsidP="5214225B">
            <w:pPr>
              <w:rPr>
                <w:rFonts w:eastAsia="Calibri"/>
              </w:rPr>
            </w:pPr>
            <w:r w:rsidRPr="00816134">
              <w:rPr>
                <w:rFonts w:eastAsia="Calibri"/>
              </w:rPr>
              <w:t>Can generate printouts/mailings/invoices based on mail merge information set up using field information from records and field tables (</w:t>
            </w:r>
            <w:proofErr w:type="gramStart"/>
            <w:r w:rsidRPr="00816134">
              <w:rPr>
                <w:rFonts w:eastAsia="Calibri"/>
              </w:rPr>
              <w:t>e.g.</w:t>
            </w:r>
            <w:proofErr w:type="gramEnd"/>
            <w:r w:rsidRPr="00816134">
              <w:rPr>
                <w:rFonts w:eastAsia="Calibri"/>
              </w:rPr>
              <w:t xml:space="preserve"> site payment invoices)</w:t>
            </w:r>
          </w:p>
        </w:tc>
        <w:tc>
          <w:tcPr>
            <w:tcW w:w="2340" w:type="dxa"/>
            <w:tcBorders>
              <w:top w:val="single" w:sz="4" w:space="0" w:color="auto"/>
              <w:left w:val="single" w:sz="4" w:space="0" w:color="auto"/>
              <w:bottom w:val="single" w:sz="4" w:space="0" w:color="auto"/>
              <w:right w:val="single" w:sz="4" w:space="0" w:color="auto"/>
            </w:tcBorders>
          </w:tcPr>
          <w:p w14:paraId="21E23C94" w14:textId="77CD2999" w:rsidR="00F70C2C" w:rsidRPr="00816134" w:rsidRDefault="00F70C2C" w:rsidP="5214225B">
            <w:pPr>
              <w:rPr>
                <w:rFonts w:eastAsia="Calibri"/>
              </w:rPr>
            </w:pPr>
            <w:r w:rsidRPr="00816134">
              <w:rPr>
                <w:rFonts w:eastAsia="Calibri"/>
              </w:rPr>
              <w:t>Fiscal</w:t>
            </w:r>
          </w:p>
        </w:tc>
        <w:tc>
          <w:tcPr>
            <w:tcW w:w="1170" w:type="dxa"/>
            <w:tcBorders>
              <w:top w:val="single" w:sz="4" w:space="0" w:color="auto"/>
              <w:left w:val="single" w:sz="4" w:space="0" w:color="auto"/>
              <w:bottom w:val="single" w:sz="4" w:space="0" w:color="auto"/>
              <w:right w:val="single" w:sz="4" w:space="0" w:color="auto"/>
            </w:tcBorders>
          </w:tcPr>
          <w:p w14:paraId="7F3ACB22"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D8FE199" w14:textId="549622A9" w:rsidR="00F70C2C" w:rsidRPr="00816134" w:rsidRDefault="00F70C2C" w:rsidP="5214225B">
            <w:pPr>
              <w:rPr>
                <w:rFonts w:eastAsia="Calibri"/>
              </w:rPr>
            </w:pPr>
            <w:r w:rsidRPr="00816134">
              <w:rPr>
                <w:rFonts w:eastAsia="Calibri"/>
              </w:rPr>
              <w:t>Energy and Accounting</w:t>
            </w:r>
          </w:p>
        </w:tc>
        <w:tc>
          <w:tcPr>
            <w:tcW w:w="1440" w:type="dxa"/>
            <w:tcBorders>
              <w:top w:val="single" w:sz="4" w:space="0" w:color="auto"/>
              <w:left w:val="single" w:sz="4" w:space="0" w:color="auto"/>
              <w:bottom w:val="single" w:sz="4" w:space="0" w:color="auto"/>
              <w:right w:val="single" w:sz="4" w:space="0" w:color="auto"/>
            </w:tcBorders>
          </w:tcPr>
          <w:p w14:paraId="3F44B879"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C7663C4" w14:textId="77777777" w:rsidR="00F70C2C" w:rsidRPr="00816134" w:rsidRDefault="00F70C2C" w:rsidP="5214225B">
            <w:pPr>
              <w:rPr>
                <w:rFonts w:eastAsia="Calibri"/>
              </w:rPr>
            </w:pPr>
          </w:p>
        </w:tc>
      </w:tr>
      <w:tr w:rsidR="00F70C2C" w:rsidRPr="00816134" w14:paraId="68ED2185" w14:textId="7F966A62"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F95AE6F" w14:textId="60784391"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REQ66</w:t>
            </w:r>
          </w:p>
        </w:tc>
        <w:tc>
          <w:tcPr>
            <w:tcW w:w="990" w:type="dxa"/>
            <w:tcBorders>
              <w:top w:val="single" w:sz="4" w:space="0" w:color="auto"/>
              <w:left w:val="single" w:sz="4" w:space="0" w:color="auto"/>
              <w:bottom w:val="single" w:sz="4" w:space="0" w:color="auto"/>
              <w:right w:val="single" w:sz="4" w:space="0" w:color="auto"/>
            </w:tcBorders>
            <w:vAlign w:val="center"/>
          </w:tcPr>
          <w:p w14:paraId="6C519DA1" w14:textId="27BA1D28"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192A5E" w14:textId="3E820B13" w:rsidR="00F70C2C" w:rsidRPr="00816134" w:rsidRDefault="00F70C2C" w:rsidP="5214225B">
            <w:pPr>
              <w:rPr>
                <w:rFonts w:eastAsia="Calibri"/>
              </w:rPr>
            </w:pPr>
            <w:r w:rsidRPr="00816134">
              <w:rPr>
                <w:rFonts w:eastAsia="Calibri"/>
              </w:rPr>
              <w:t>Customizable alerts to email designated parties when specified parameters are met in a record</w:t>
            </w:r>
          </w:p>
        </w:tc>
        <w:tc>
          <w:tcPr>
            <w:tcW w:w="2340" w:type="dxa"/>
            <w:tcBorders>
              <w:top w:val="single" w:sz="4" w:space="0" w:color="auto"/>
              <w:left w:val="single" w:sz="4" w:space="0" w:color="auto"/>
              <w:bottom w:val="single" w:sz="4" w:space="0" w:color="auto"/>
              <w:right w:val="single" w:sz="4" w:space="0" w:color="auto"/>
            </w:tcBorders>
          </w:tcPr>
          <w:p w14:paraId="6A7B1BCE" w14:textId="0A139745" w:rsidR="00F70C2C" w:rsidRPr="00816134" w:rsidRDefault="00F70C2C" w:rsidP="5214225B">
            <w:pPr>
              <w:rPr>
                <w:rFonts w:eastAsia="Calibri"/>
              </w:rPr>
            </w:pPr>
            <w:r w:rsidRPr="00816134">
              <w:rPr>
                <w:rFonts w:eastAsia="Calibri"/>
              </w:rPr>
              <w:t>Outreach and Energy</w:t>
            </w:r>
          </w:p>
        </w:tc>
        <w:tc>
          <w:tcPr>
            <w:tcW w:w="1170" w:type="dxa"/>
            <w:tcBorders>
              <w:top w:val="single" w:sz="4" w:space="0" w:color="auto"/>
              <w:left w:val="single" w:sz="4" w:space="0" w:color="auto"/>
              <w:bottom w:val="single" w:sz="4" w:space="0" w:color="auto"/>
              <w:right w:val="single" w:sz="4" w:space="0" w:color="auto"/>
            </w:tcBorders>
          </w:tcPr>
          <w:p w14:paraId="0FE6AEDE"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FCF25E2" w14:textId="34199BE9"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01D17FD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87C22E5" w14:textId="77777777" w:rsidR="00F70C2C" w:rsidRPr="00816134" w:rsidRDefault="00F70C2C" w:rsidP="5214225B">
            <w:pPr>
              <w:rPr>
                <w:rFonts w:eastAsia="Calibri"/>
              </w:rPr>
            </w:pPr>
          </w:p>
        </w:tc>
      </w:tr>
      <w:tr w:rsidR="00F70C2C" w:rsidRPr="00816134" w14:paraId="2E4B719F" w14:textId="6BFACC45"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C2BE406" w14:textId="7F008FF7"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REQ67</w:t>
            </w:r>
          </w:p>
        </w:tc>
        <w:tc>
          <w:tcPr>
            <w:tcW w:w="990" w:type="dxa"/>
            <w:tcBorders>
              <w:top w:val="single" w:sz="4" w:space="0" w:color="auto"/>
              <w:left w:val="single" w:sz="4" w:space="0" w:color="auto"/>
              <w:bottom w:val="single" w:sz="4" w:space="0" w:color="auto"/>
              <w:right w:val="single" w:sz="4" w:space="0" w:color="auto"/>
            </w:tcBorders>
            <w:vAlign w:val="center"/>
          </w:tcPr>
          <w:p w14:paraId="6AD7ABEB" w14:textId="41DCE17E" w:rsidR="00F70C2C" w:rsidRPr="00816134" w:rsidRDefault="00F70C2C" w:rsidP="5214225B">
            <w:pPr>
              <w:jc w:val="center"/>
              <w:rPr>
                <w:rFonts w:eastAsia="Calibri"/>
              </w:rPr>
            </w:pPr>
            <w:r w:rsidRPr="00816134">
              <w:rPr>
                <w:rFonts w:eastAsia="Calibr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EB4C61" w14:textId="568A61DB" w:rsidR="00F70C2C" w:rsidRPr="00816134" w:rsidRDefault="00F70C2C" w:rsidP="5214225B">
            <w:pPr>
              <w:rPr>
                <w:rFonts w:eastAsia="Calibri"/>
              </w:rPr>
            </w:pPr>
            <w:r w:rsidRPr="00816134">
              <w:rPr>
                <w:rFonts w:eastAsia="Calibri"/>
              </w:rPr>
              <w:t xml:space="preserve">Records must have multiple comment logs that time and </w:t>
            </w:r>
            <w:proofErr w:type="spellStart"/>
            <w:r w:rsidRPr="00816134">
              <w:rPr>
                <w:rFonts w:eastAsia="Calibri"/>
              </w:rPr>
              <w:t>userstamp</w:t>
            </w:r>
            <w:proofErr w:type="spellEnd"/>
            <w:r w:rsidRPr="00816134">
              <w:rPr>
                <w:rFonts w:eastAsia="Calibri"/>
              </w:rPr>
              <w:t xml:space="preserve"> added notes</w:t>
            </w:r>
          </w:p>
        </w:tc>
        <w:tc>
          <w:tcPr>
            <w:tcW w:w="2340" w:type="dxa"/>
            <w:tcBorders>
              <w:top w:val="single" w:sz="4" w:space="0" w:color="auto"/>
              <w:left w:val="single" w:sz="4" w:space="0" w:color="auto"/>
              <w:bottom w:val="single" w:sz="4" w:space="0" w:color="auto"/>
              <w:right w:val="single" w:sz="4" w:space="0" w:color="auto"/>
            </w:tcBorders>
          </w:tcPr>
          <w:p w14:paraId="53DE28BD" w14:textId="342154B8" w:rsidR="00F70C2C" w:rsidRPr="00816134" w:rsidRDefault="00F70C2C" w:rsidP="5214225B">
            <w:pPr>
              <w:rPr>
                <w:rFonts w:eastAsia="Calibri"/>
              </w:rPr>
            </w:pPr>
            <w:r w:rsidRPr="00816134">
              <w:rPr>
                <w:rFonts w:eastAsia="Calibri"/>
              </w:rPr>
              <w:t>Verification</w:t>
            </w:r>
          </w:p>
        </w:tc>
        <w:tc>
          <w:tcPr>
            <w:tcW w:w="1170" w:type="dxa"/>
            <w:tcBorders>
              <w:top w:val="single" w:sz="4" w:space="0" w:color="auto"/>
              <w:left w:val="single" w:sz="4" w:space="0" w:color="auto"/>
              <w:bottom w:val="single" w:sz="4" w:space="0" w:color="auto"/>
              <w:right w:val="single" w:sz="4" w:space="0" w:color="auto"/>
            </w:tcBorders>
          </w:tcPr>
          <w:p w14:paraId="0CCDAC1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95072A8" w14:textId="274382CB"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6F9D421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F7B6F73" w14:textId="77777777" w:rsidR="00F70C2C" w:rsidRPr="00816134" w:rsidRDefault="00F70C2C" w:rsidP="5214225B">
            <w:pPr>
              <w:rPr>
                <w:rFonts w:eastAsia="Calibri"/>
              </w:rPr>
            </w:pPr>
          </w:p>
        </w:tc>
      </w:tr>
      <w:tr w:rsidR="00F70C2C" w:rsidRPr="00816134" w14:paraId="031201EF" w14:textId="2B4F699C"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F52AB65" w14:textId="6578B63A"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REQ68</w:t>
            </w:r>
          </w:p>
        </w:tc>
        <w:tc>
          <w:tcPr>
            <w:tcW w:w="990" w:type="dxa"/>
            <w:tcBorders>
              <w:top w:val="single" w:sz="4" w:space="0" w:color="auto"/>
              <w:left w:val="single" w:sz="4" w:space="0" w:color="auto"/>
              <w:bottom w:val="single" w:sz="4" w:space="0" w:color="auto"/>
              <w:right w:val="single" w:sz="4" w:space="0" w:color="auto"/>
            </w:tcBorders>
            <w:vAlign w:val="center"/>
          </w:tcPr>
          <w:p w14:paraId="4185F1DF" w14:textId="219032B6" w:rsidR="00F70C2C" w:rsidRPr="00816134" w:rsidRDefault="00F70C2C" w:rsidP="5214225B">
            <w:pPr>
              <w:jc w:val="center"/>
              <w:rPr>
                <w:rFonts w:eastAsia="Calibri"/>
              </w:rPr>
            </w:pPr>
            <w:r w:rsidRPr="00816134">
              <w:rPr>
                <w:rFonts w:eastAsia="Calibri"/>
              </w:rPr>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9CC9FC" w14:textId="4F726ABE" w:rsidR="00F70C2C" w:rsidRPr="00816134" w:rsidRDefault="00F70C2C" w:rsidP="5214225B">
            <w:pPr>
              <w:rPr>
                <w:rFonts w:eastAsia="Calibri"/>
              </w:rPr>
            </w:pPr>
            <w:r w:rsidRPr="00816134">
              <w:rPr>
                <w:rFonts w:eastAsia="Calibri"/>
              </w:rPr>
              <w:t>Last comment in log for each comment log must be exportable as a field</w:t>
            </w:r>
          </w:p>
        </w:tc>
        <w:tc>
          <w:tcPr>
            <w:tcW w:w="2340" w:type="dxa"/>
            <w:tcBorders>
              <w:top w:val="single" w:sz="4" w:space="0" w:color="auto"/>
              <w:left w:val="single" w:sz="4" w:space="0" w:color="auto"/>
              <w:bottom w:val="single" w:sz="4" w:space="0" w:color="auto"/>
              <w:right w:val="single" w:sz="4" w:space="0" w:color="auto"/>
            </w:tcBorders>
          </w:tcPr>
          <w:p w14:paraId="7BFD9771" w14:textId="298E5043" w:rsidR="00F70C2C" w:rsidRPr="00816134" w:rsidRDefault="00F70C2C" w:rsidP="5214225B">
            <w:pPr>
              <w:rPr>
                <w:rFonts w:eastAsia="Calibri"/>
              </w:rPr>
            </w:pPr>
            <w:r w:rsidRPr="00816134">
              <w:rPr>
                <w:rFonts w:eastAsia="Calibri"/>
              </w:rPr>
              <w:t>Verification</w:t>
            </w:r>
          </w:p>
        </w:tc>
        <w:tc>
          <w:tcPr>
            <w:tcW w:w="1170" w:type="dxa"/>
            <w:tcBorders>
              <w:top w:val="single" w:sz="4" w:space="0" w:color="auto"/>
              <w:left w:val="single" w:sz="4" w:space="0" w:color="auto"/>
              <w:bottom w:val="single" w:sz="4" w:space="0" w:color="auto"/>
              <w:right w:val="single" w:sz="4" w:space="0" w:color="auto"/>
            </w:tcBorders>
          </w:tcPr>
          <w:p w14:paraId="4AA7D48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390BF92" w14:textId="0C0D0639" w:rsidR="00F70C2C" w:rsidRPr="00816134" w:rsidRDefault="00F70C2C" w:rsidP="5214225B">
            <w:pPr>
              <w:rPr>
                <w:rFonts w:eastAsia="Calibri"/>
              </w:rPr>
            </w:pPr>
            <w:r w:rsidRPr="00816134">
              <w:rPr>
                <w:rFonts w:eastAsia="Calibri"/>
              </w:rPr>
              <w:t>Energy</w:t>
            </w:r>
          </w:p>
        </w:tc>
        <w:tc>
          <w:tcPr>
            <w:tcW w:w="1440" w:type="dxa"/>
            <w:tcBorders>
              <w:top w:val="single" w:sz="4" w:space="0" w:color="auto"/>
              <w:left w:val="single" w:sz="4" w:space="0" w:color="auto"/>
              <w:bottom w:val="single" w:sz="4" w:space="0" w:color="auto"/>
              <w:right w:val="single" w:sz="4" w:space="0" w:color="auto"/>
            </w:tcBorders>
          </w:tcPr>
          <w:p w14:paraId="3BB14833"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0934537" w14:textId="77777777" w:rsidR="00F70C2C" w:rsidRPr="00816134" w:rsidRDefault="00F70C2C" w:rsidP="5214225B">
            <w:pPr>
              <w:rPr>
                <w:rFonts w:eastAsia="Calibri"/>
              </w:rPr>
            </w:pPr>
          </w:p>
        </w:tc>
      </w:tr>
      <w:tr w:rsidR="00F70C2C" w:rsidRPr="00816134" w14:paraId="4A64214B" w14:textId="3174766C"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2C29333" w14:textId="6A56FE19" w:rsidR="00F70C2C" w:rsidRPr="00816134" w:rsidRDefault="00F70C2C" w:rsidP="004F7811">
            <w:pPr>
              <w:jc w:val="center"/>
              <w:rPr>
                <w:rFonts w:eastAsia="Calibri"/>
                <w:u w:val="single"/>
              </w:rPr>
            </w:pPr>
            <w:r w:rsidRPr="00816134">
              <w:rPr>
                <w:rFonts w:asciiTheme="minorHAnsi" w:hAnsiTheme="minorHAnsi" w:cstheme="minorHAnsi"/>
              </w:rPr>
              <w:lastRenderedPageBreak/>
              <w:t>PH1/</w:t>
            </w:r>
            <w:r w:rsidRPr="00816134">
              <w:rPr>
                <w:rFonts w:eastAsia="Calibri"/>
                <w:u w:val="single"/>
              </w:rPr>
              <w:t>REQ 69</w:t>
            </w:r>
          </w:p>
        </w:tc>
        <w:tc>
          <w:tcPr>
            <w:tcW w:w="990" w:type="dxa"/>
            <w:tcBorders>
              <w:top w:val="single" w:sz="4" w:space="0" w:color="auto"/>
              <w:left w:val="single" w:sz="4" w:space="0" w:color="auto"/>
              <w:bottom w:val="single" w:sz="4" w:space="0" w:color="auto"/>
              <w:right w:val="single" w:sz="4" w:space="0" w:color="auto"/>
            </w:tcBorders>
            <w:vAlign w:val="center"/>
          </w:tcPr>
          <w:p w14:paraId="1D95D389" w14:textId="77777777" w:rsidR="00F70C2C" w:rsidRPr="00816134" w:rsidRDefault="00F70C2C" w:rsidP="004F7811">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E0F79A" w14:textId="77777777" w:rsidR="00F70C2C" w:rsidRPr="00816134" w:rsidRDefault="00F70C2C" w:rsidP="004F7811">
            <w:pPr>
              <w:rPr>
                <w:rFonts w:eastAsia="Calibri"/>
              </w:rPr>
            </w:pPr>
            <w:r w:rsidRPr="00816134">
              <w:rPr>
                <w:rFonts w:eastAsia="Calibri"/>
              </w:rPr>
              <w:t>Ability to roll up multiple household applications into a single project</w:t>
            </w:r>
          </w:p>
        </w:tc>
        <w:tc>
          <w:tcPr>
            <w:tcW w:w="2340" w:type="dxa"/>
            <w:tcBorders>
              <w:top w:val="single" w:sz="4" w:space="0" w:color="auto"/>
              <w:left w:val="single" w:sz="4" w:space="0" w:color="auto"/>
              <w:bottom w:val="single" w:sz="4" w:space="0" w:color="auto"/>
              <w:right w:val="single" w:sz="4" w:space="0" w:color="auto"/>
            </w:tcBorders>
          </w:tcPr>
          <w:p w14:paraId="2C8797B4" w14:textId="77777777" w:rsidR="00F70C2C" w:rsidRPr="00816134" w:rsidRDefault="00F70C2C" w:rsidP="004F7811">
            <w:pPr>
              <w:rPr>
                <w:rFonts w:eastAsia="Calibri"/>
              </w:rPr>
            </w:pPr>
            <w:r w:rsidRPr="00816134">
              <w:rPr>
                <w:rFonts w:eastAsia="Calibri"/>
              </w:rPr>
              <w:t>Weatherization Program Management</w:t>
            </w:r>
          </w:p>
        </w:tc>
        <w:tc>
          <w:tcPr>
            <w:tcW w:w="1170" w:type="dxa"/>
            <w:tcBorders>
              <w:top w:val="single" w:sz="4" w:space="0" w:color="auto"/>
              <w:left w:val="single" w:sz="4" w:space="0" w:color="auto"/>
              <w:bottom w:val="single" w:sz="4" w:space="0" w:color="auto"/>
              <w:right w:val="single" w:sz="4" w:space="0" w:color="auto"/>
            </w:tcBorders>
          </w:tcPr>
          <w:p w14:paraId="68D3962D" w14:textId="77777777" w:rsidR="00F70C2C" w:rsidRPr="00816134" w:rsidRDefault="00F70C2C" w:rsidP="004F7811">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835289F" w14:textId="77777777" w:rsidR="00F70C2C" w:rsidRPr="00816134" w:rsidRDefault="00F70C2C" w:rsidP="004F7811">
            <w:pPr>
              <w:rPr>
                <w:rFonts w:eastAsia="Calibri"/>
              </w:rPr>
            </w:pPr>
            <w:r w:rsidRPr="00816134">
              <w:rPr>
                <w:rFonts w:eastAsia="Calibri"/>
              </w:rPr>
              <w:t>Weatherization</w:t>
            </w:r>
          </w:p>
        </w:tc>
        <w:tc>
          <w:tcPr>
            <w:tcW w:w="1440" w:type="dxa"/>
            <w:tcBorders>
              <w:top w:val="single" w:sz="4" w:space="0" w:color="auto"/>
              <w:left w:val="single" w:sz="4" w:space="0" w:color="auto"/>
              <w:bottom w:val="single" w:sz="4" w:space="0" w:color="auto"/>
              <w:right w:val="single" w:sz="4" w:space="0" w:color="auto"/>
            </w:tcBorders>
          </w:tcPr>
          <w:p w14:paraId="7776A2A0" w14:textId="77777777" w:rsidR="00F70C2C" w:rsidRPr="00816134" w:rsidRDefault="00F70C2C" w:rsidP="004F7811">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BEFE161" w14:textId="77777777" w:rsidR="00F70C2C" w:rsidRPr="00816134" w:rsidRDefault="00F70C2C" w:rsidP="004F7811">
            <w:pPr>
              <w:rPr>
                <w:rFonts w:eastAsia="Calibri"/>
              </w:rPr>
            </w:pPr>
          </w:p>
        </w:tc>
      </w:tr>
      <w:tr w:rsidR="00F70C2C" w:rsidRPr="00816134" w14:paraId="0B5C4223" w14:textId="6C64C78F"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7FB8EE95" w14:textId="5C3EB9DE" w:rsidR="00F70C2C" w:rsidRPr="00816134" w:rsidRDefault="00F70C2C" w:rsidP="5214225B">
            <w:pPr>
              <w:jc w:val="center"/>
              <w:rPr>
                <w:rFonts w:eastAsia="Calibri"/>
              </w:rPr>
            </w:pPr>
            <w:r w:rsidRPr="00816134">
              <w:rPr>
                <w:rFonts w:asciiTheme="minorHAnsi" w:hAnsiTheme="minorHAnsi" w:cstheme="minorHAnsi"/>
              </w:rPr>
              <w:t>PH1/</w:t>
            </w:r>
            <w:r w:rsidRPr="00816134">
              <w:rPr>
                <w:rFonts w:eastAsia="Calibri"/>
              </w:rPr>
              <w:t>REQ70</w:t>
            </w:r>
          </w:p>
        </w:tc>
        <w:tc>
          <w:tcPr>
            <w:tcW w:w="990" w:type="dxa"/>
            <w:tcBorders>
              <w:top w:val="single" w:sz="4" w:space="0" w:color="auto"/>
              <w:left w:val="single" w:sz="4" w:space="0" w:color="auto"/>
              <w:bottom w:val="single" w:sz="4" w:space="0" w:color="auto"/>
              <w:right w:val="single" w:sz="4" w:space="0" w:color="auto"/>
            </w:tcBorders>
            <w:vAlign w:val="center"/>
          </w:tcPr>
          <w:p w14:paraId="74A5C66F" w14:textId="49CD1809"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BA775A" w14:textId="6B257916" w:rsidR="00F70C2C" w:rsidRPr="00816134" w:rsidRDefault="00F70C2C" w:rsidP="5214225B">
            <w:pPr>
              <w:rPr>
                <w:rFonts w:eastAsia="Calibri"/>
              </w:rPr>
            </w:pPr>
            <w:r w:rsidRPr="00816134">
              <w:rPr>
                <w:rFonts w:eastAsia="Calibri"/>
              </w:rPr>
              <w:t xml:space="preserve">Internally and </w:t>
            </w:r>
            <w:proofErr w:type="gramStart"/>
            <w:r w:rsidRPr="00816134">
              <w:rPr>
                <w:rFonts w:eastAsia="Calibri"/>
              </w:rPr>
              <w:t>Externally</w:t>
            </w:r>
            <w:proofErr w:type="gramEnd"/>
            <w:r w:rsidRPr="00816134">
              <w:rPr>
                <w:rFonts w:eastAsia="Calibri"/>
              </w:rPr>
              <w:t xml:space="preserve"> facing knowledge base that includes approved CSR responses for one-to-one and one-to-many </w:t>
            </w:r>
            <w:proofErr w:type="spellStart"/>
            <w:r w:rsidRPr="00816134">
              <w:rPr>
                <w:rFonts w:eastAsia="Calibri"/>
              </w:rPr>
              <w:t>commmunications</w:t>
            </w:r>
            <w:proofErr w:type="spellEnd"/>
          </w:p>
        </w:tc>
        <w:tc>
          <w:tcPr>
            <w:tcW w:w="2340" w:type="dxa"/>
            <w:tcBorders>
              <w:top w:val="single" w:sz="4" w:space="0" w:color="auto"/>
              <w:left w:val="single" w:sz="4" w:space="0" w:color="auto"/>
              <w:bottom w:val="single" w:sz="4" w:space="0" w:color="auto"/>
              <w:right w:val="single" w:sz="4" w:space="0" w:color="auto"/>
            </w:tcBorders>
          </w:tcPr>
          <w:p w14:paraId="0A81883F" w14:textId="6F7D4400" w:rsidR="00F70C2C" w:rsidRPr="00816134" w:rsidRDefault="00F70C2C" w:rsidP="5214225B">
            <w:pPr>
              <w:rPr>
                <w:rFonts w:eastAsia="Calibri"/>
              </w:rPr>
            </w:pPr>
            <w:r w:rsidRPr="00816134">
              <w:rPr>
                <w:rFonts w:eastAsia="Calibri"/>
              </w:rPr>
              <w:t>Customer relationship and internal consistency</w:t>
            </w:r>
          </w:p>
        </w:tc>
        <w:tc>
          <w:tcPr>
            <w:tcW w:w="1170" w:type="dxa"/>
            <w:tcBorders>
              <w:top w:val="single" w:sz="4" w:space="0" w:color="auto"/>
              <w:left w:val="single" w:sz="4" w:space="0" w:color="auto"/>
              <w:bottom w:val="single" w:sz="4" w:space="0" w:color="auto"/>
              <w:right w:val="single" w:sz="4" w:space="0" w:color="auto"/>
            </w:tcBorders>
          </w:tcPr>
          <w:p w14:paraId="2654967B"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61DAC00" w14:textId="68D657A7" w:rsidR="00F70C2C" w:rsidRPr="00816134" w:rsidRDefault="00F70C2C" w:rsidP="5214225B">
            <w:pPr>
              <w:rPr>
                <w:rFonts w:eastAsia="Calibri"/>
              </w:rPr>
            </w:pPr>
            <w:r w:rsidRPr="00816134">
              <w:rPr>
                <w:rFonts w:eastAsia="Calibri"/>
              </w:rPr>
              <w:t>All CEDA</w:t>
            </w:r>
          </w:p>
        </w:tc>
        <w:tc>
          <w:tcPr>
            <w:tcW w:w="1440" w:type="dxa"/>
            <w:tcBorders>
              <w:top w:val="single" w:sz="4" w:space="0" w:color="auto"/>
              <w:left w:val="single" w:sz="4" w:space="0" w:color="auto"/>
              <w:bottom w:val="single" w:sz="4" w:space="0" w:color="auto"/>
              <w:right w:val="single" w:sz="4" w:space="0" w:color="auto"/>
            </w:tcBorders>
          </w:tcPr>
          <w:p w14:paraId="2F0A67D0"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148AA2A" w14:textId="77777777" w:rsidR="00F70C2C" w:rsidRPr="00816134" w:rsidRDefault="00F70C2C" w:rsidP="5214225B">
            <w:pPr>
              <w:rPr>
                <w:rFonts w:eastAsia="Calibri"/>
              </w:rPr>
            </w:pPr>
          </w:p>
        </w:tc>
      </w:tr>
      <w:tr w:rsidR="00F70C2C" w:rsidRPr="00816134" w14:paraId="11A79902" w14:textId="270EF292"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D61ECCA" w14:textId="63BD8343"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REQ71</w:t>
            </w:r>
          </w:p>
        </w:tc>
        <w:tc>
          <w:tcPr>
            <w:tcW w:w="990" w:type="dxa"/>
            <w:tcBorders>
              <w:top w:val="single" w:sz="4" w:space="0" w:color="auto"/>
              <w:left w:val="single" w:sz="4" w:space="0" w:color="auto"/>
              <w:bottom w:val="single" w:sz="4" w:space="0" w:color="auto"/>
              <w:right w:val="single" w:sz="4" w:space="0" w:color="auto"/>
            </w:tcBorders>
            <w:vAlign w:val="center"/>
          </w:tcPr>
          <w:p w14:paraId="60C5E470" w14:textId="3A474921"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D97BA0" w14:textId="4A2B311F" w:rsidR="00F70C2C" w:rsidRPr="00816134" w:rsidRDefault="00F70C2C" w:rsidP="5214225B">
            <w:pPr>
              <w:rPr>
                <w:rFonts w:eastAsia="Calibri"/>
              </w:rPr>
            </w:pPr>
            <w:r w:rsidRPr="00816134">
              <w:rPr>
                <w:rFonts w:eastAsia="Calibri"/>
              </w:rPr>
              <w:t xml:space="preserve">Ability to switch </w:t>
            </w:r>
            <w:proofErr w:type="gramStart"/>
            <w:r w:rsidRPr="00816134">
              <w:rPr>
                <w:rFonts w:eastAsia="Calibri"/>
              </w:rPr>
              <w:t>externally-facing</w:t>
            </w:r>
            <w:proofErr w:type="gramEnd"/>
            <w:r w:rsidRPr="00816134">
              <w:rPr>
                <w:rFonts w:eastAsia="Calibri"/>
              </w:rPr>
              <w:t xml:space="preserve"> portal to Spanish, Arabic, Polish, Chinese, and Hindi</w:t>
            </w:r>
          </w:p>
        </w:tc>
        <w:tc>
          <w:tcPr>
            <w:tcW w:w="2340" w:type="dxa"/>
            <w:tcBorders>
              <w:top w:val="single" w:sz="4" w:space="0" w:color="auto"/>
              <w:left w:val="single" w:sz="4" w:space="0" w:color="auto"/>
              <w:bottom w:val="single" w:sz="4" w:space="0" w:color="auto"/>
              <w:right w:val="single" w:sz="4" w:space="0" w:color="auto"/>
            </w:tcBorders>
          </w:tcPr>
          <w:p w14:paraId="0C6861ED" w14:textId="3031D9B5" w:rsidR="00F70C2C" w:rsidRPr="00816134" w:rsidRDefault="00F70C2C" w:rsidP="5214225B">
            <w:pPr>
              <w:rPr>
                <w:rFonts w:eastAsia="Calibri"/>
              </w:rPr>
            </w:pPr>
            <w:r w:rsidRPr="00816134">
              <w:rPr>
                <w:rFonts w:eastAsia="Calibri"/>
              </w:rPr>
              <w:t>Client Relationship</w:t>
            </w:r>
          </w:p>
        </w:tc>
        <w:tc>
          <w:tcPr>
            <w:tcW w:w="1170" w:type="dxa"/>
            <w:tcBorders>
              <w:top w:val="single" w:sz="4" w:space="0" w:color="auto"/>
              <w:left w:val="single" w:sz="4" w:space="0" w:color="auto"/>
              <w:bottom w:val="single" w:sz="4" w:space="0" w:color="auto"/>
              <w:right w:val="single" w:sz="4" w:space="0" w:color="auto"/>
            </w:tcBorders>
          </w:tcPr>
          <w:p w14:paraId="1B816870"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E905206" w14:textId="10FB8CE1" w:rsidR="00F70C2C" w:rsidRPr="00816134" w:rsidRDefault="00F70C2C" w:rsidP="5214225B">
            <w:pPr>
              <w:rPr>
                <w:rFonts w:eastAsia="Calibri"/>
              </w:rPr>
            </w:pPr>
            <w:r w:rsidRPr="00816134">
              <w:rPr>
                <w:rFonts w:eastAsia="Calibri"/>
              </w:rPr>
              <w:t>Clients</w:t>
            </w:r>
          </w:p>
        </w:tc>
        <w:tc>
          <w:tcPr>
            <w:tcW w:w="1440" w:type="dxa"/>
            <w:tcBorders>
              <w:top w:val="single" w:sz="4" w:space="0" w:color="auto"/>
              <w:left w:val="single" w:sz="4" w:space="0" w:color="auto"/>
              <w:bottom w:val="single" w:sz="4" w:space="0" w:color="auto"/>
              <w:right w:val="single" w:sz="4" w:space="0" w:color="auto"/>
            </w:tcBorders>
          </w:tcPr>
          <w:p w14:paraId="4A450221"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37CA0D6" w14:textId="77777777" w:rsidR="00F70C2C" w:rsidRPr="00816134" w:rsidRDefault="00F70C2C" w:rsidP="5214225B">
            <w:pPr>
              <w:rPr>
                <w:rFonts w:eastAsia="Calibri"/>
              </w:rPr>
            </w:pPr>
          </w:p>
        </w:tc>
      </w:tr>
      <w:tr w:rsidR="00F70C2C" w:rsidRPr="00816134" w14:paraId="159E341D" w14:textId="07C6510D"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6523314" w14:textId="6CF4EBBE"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REQ72</w:t>
            </w:r>
          </w:p>
        </w:tc>
        <w:tc>
          <w:tcPr>
            <w:tcW w:w="990" w:type="dxa"/>
            <w:tcBorders>
              <w:top w:val="single" w:sz="4" w:space="0" w:color="auto"/>
              <w:left w:val="single" w:sz="4" w:space="0" w:color="auto"/>
              <w:bottom w:val="single" w:sz="4" w:space="0" w:color="auto"/>
              <w:right w:val="single" w:sz="4" w:space="0" w:color="auto"/>
            </w:tcBorders>
            <w:vAlign w:val="center"/>
          </w:tcPr>
          <w:p w14:paraId="6A7E4D98" w14:textId="17033EFF"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73BD6D" w14:textId="7AA5B4FB" w:rsidR="00F70C2C" w:rsidRPr="00816134" w:rsidRDefault="00F70C2C" w:rsidP="5214225B">
            <w:pPr>
              <w:rPr>
                <w:rFonts w:eastAsia="Calibri"/>
              </w:rPr>
            </w:pPr>
            <w:r w:rsidRPr="00816134">
              <w:rPr>
                <w:rFonts w:eastAsia="Calibri"/>
              </w:rPr>
              <w:t>Ability to integrate social media support into larger ticketing system</w:t>
            </w:r>
          </w:p>
        </w:tc>
        <w:tc>
          <w:tcPr>
            <w:tcW w:w="2340" w:type="dxa"/>
            <w:tcBorders>
              <w:top w:val="single" w:sz="4" w:space="0" w:color="auto"/>
              <w:left w:val="single" w:sz="4" w:space="0" w:color="auto"/>
              <w:bottom w:val="single" w:sz="4" w:space="0" w:color="auto"/>
              <w:right w:val="single" w:sz="4" w:space="0" w:color="auto"/>
            </w:tcBorders>
          </w:tcPr>
          <w:p w14:paraId="1536C615" w14:textId="7D033461" w:rsidR="00F70C2C" w:rsidRPr="00816134" w:rsidRDefault="00F70C2C" w:rsidP="5214225B">
            <w:pPr>
              <w:rPr>
                <w:rFonts w:eastAsia="Calibri"/>
              </w:rPr>
            </w:pPr>
            <w:r w:rsidRPr="00816134">
              <w:rPr>
                <w:rFonts w:eastAsia="Calibri"/>
              </w:rPr>
              <w:t>Client Relationship</w:t>
            </w:r>
          </w:p>
        </w:tc>
        <w:tc>
          <w:tcPr>
            <w:tcW w:w="1170" w:type="dxa"/>
            <w:tcBorders>
              <w:top w:val="single" w:sz="4" w:space="0" w:color="auto"/>
              <w:left w:val="single" w:sz="4" w:space="0" w:color="auto"/>
              <w:bottom w:val="single" w:sz="4" w:space="0" w:color="auto"/>
              <w:right w:val="single" w:sz="4" w:space="0" w:color="auto"/>
            </w:tcBorders>
          </w:tcPr>
          <w:p w14:paraId="7159D20B"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DDBD59A" w14:textId="3D989A8F" w:rsidR="00F70C2C" w:rsidRPr="00816134" w:rsidRDefault="00F70C2C" w:rsidP="5214225B">
            <w:pPr>
              <w:rPr>
                <w:rFonts w:eastAsia="Calibri"/>
              </w:rPr>
            </w:pPr>
            <w:r w:rsidRPr="00816134">
              <w:rPr>
                <w:rFonts w:eastAsia="Calibri"/>
              </w:rPr>
              <w:t>All CEDA</w:t>
            </w:r>
          </w:p>
        </w:tc>
        <w:tc>
          <w:tcPr>
            <w:tcW w:w="1440" w:type="dxa"/>
            <w:tcBorders>
              <w:top w:val="single" w:sz="4" w:space="0" w:color="auto"/>
              <w:left w:val="single" w:sz="4" w:space="0" w:color="auto"/>
              <w:bottom w:val="single" w:sz="4" w:space="0" w:color="auto"/>
              <w:right w:val="single" w:sz="4" w:space="0" w:color="auto"/>
            </w:tcBorders>
          </w:tcPr>
          <w:p w14:paraId="7B74621A"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E200376" w14:textId="77777777" w:rsidR="00F70C2C" w:rsidRPr="00816134" w:rsidRDefault="00F70C2C" w:rsidP="5214225B">
            <w:pPr>
              <w:rPr>
                <w:rFonts w:eastAsia="Calibri"/>
              </w:rPr>
            </w:pPr>
          </w:p>
        </w:tc>
      </w:tr>
      <w:tr w:rsidR="00F70C2C" w:rsidRPr="00816134" w14:paraId="5A78F67B" w14:textId="3E3CA904"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026BC065" w14:textId="6CE1243E"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REQ73</w:t>
            </w:r>
          </w:p>
        </w:tc>
        <w:tc>
          <w:tcPr>
            <w:tcW w:w="990" w:type="dxa"/>
            <w:tcBorders>
              <w:top w:val="single" w:sz="4" w:space="0" w:color="auto"/>
              <w:left w:val="single" w:sz="4" w:space="0" w:color="auto"/>
              <w:bottom w:val="single" w:sz="4" w:space="0" w:color="auto"/>
              <w:right w:val="single" w:sz="4" w:space="0" w:color="auto"/>
            </w:tcBorders>
            <w:vAlign w:val="center"/>
          </w:tcPr>
          <w:p w14:paraId="7AC08861" w14:textId="4B260E75"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3CD917" w14:textId="61AB915C" w:rsidR="00F70C2C" w:rsidRPr="00816134" w:rsidRDefault="00F70C2C" w:rsidP="5214225B">
            <w:pPr>
              <w:rPr>
                <w:rFonts w:eastAsia="Calibri"/>
              </w:rPr>
            </w:pPr>
            <w:r w:rsidRPr="00816134">
              <w:rPr>
                <w:rFonts w:eastAsia="Calibri"/>
              </w:rPr>
              <w:t xml:space="preserve">Ability to control branding/visuals on </w:t>
            </w:r>
            <w:proofErr w:type="gramStart"/>
            <w:r w:rsidRPr="00816134">
              <w:rPr>
                <w:rFonts w:eastAsia="Calibri"/>
              </w:rPr>
              <w:t>externally-facing</w:t>
            </w:r>
            <w:proofErr w:type="gramEnd"/>
            <w:r w:rsidRPr="00816134">
              <w:rPr>
                <w:rFonts w:eastAsia="Calibri"/>
              </w:rPr>
              <w:t xml:space="preserve"> portal</w:t>
            </w:r>
          </w:p>
        </w:tc>
        <w:tc>
          <w:tcPr>
            <w:tcW w:w="2340" w:type="dxa"/>
            <w:tcBorders>
              <w:top w:val="single" w:sz="4" w:space="0" w:color="auto"/>
              <w:left w:val="single" w:sz="4" w:space="0" w:color="auto"/>
              <w:bottom w:val="single" w:sz="4" w:space="0" w:color="auto"/>
              <w:right w:val="single" w:sz="4" w:space="0" w:color="auto"/>
            </w:tcBorders>
          </w:tcPr>
          <w:p w14:paraId="04612ED6" w14:textId="2B22E5CE" w:rsidR="00F70C2C" w:rsidRPr="00816134" w:rsidRDefault="00F70C2C" w:rsidP="5214225B">
            <w:pPr>
              <w:rPr>
                <w:rFonts w:eastAsia="Calibri"/>
              </w:rPr>
            </w:pPr>
            <w:r w:rsidRPr="00816134">
              <w:rPr>
                <w:rFonts w:eastAsia="Calibri"/>
              </w:rPr>
              <w:t>Trust Building</w:t>
            </w:r>
          </w:p>
        </w:tc>
        <w:tc>
          <w:tcPr>
            <w:tcW w:w="1170" w:type="dxa"/>
            <w:tcBorders>
              <w:top w:val="single" w:sz="4" w:space="0" w:color="auto"/>
              <w:left w:val="single" w:sz="4" w:space="0" w:color="auto"/>
              <w:bottom w:val="single" w:sz="4" w:space="0" w:color="auto"/>
              <w:right w:val="single" w:sz="4" w:space="0" w:color="auto"/>
            </w:tcBorders>
          </w:tcPr>
          <w:p w14:paraId="1F4E754D"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FF6CF3C" w14:textId="4F83E057"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4E26CA00"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82CD4D9" w14:textId="77777777" w:rsidR="00F70C2C" w:rsidRPr="00816134" w:rsidRDefault="00F70C2C" w:rsidP="5214225B">
            <w:pPr>
              <w:rPr>
                <w:rFonts w:eastAsia="Calibri"/>
              </w:rPr>
            </w:pPr>
          </w:p>
        </w:tc>
      </w:tr>
      <w:tr w:rsidR="00F70C2C" w:rsidRPr="00816134" w14:paraId="130D1952" w14:textId="2A22A3BD"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D1CAD09" w14:textId="26C8103C"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 74</w:t>
            </w:r>
          </w:p>
        </w:tc>
        <w:tc>
          <w:tcPr>
            <w:tcW w:w="990" w:type="dxa"/>
            <w:tcBorders>
              <w:top w:val="single" w:sz="4" w:space="0" w:color="auto"/>
              <w:left w:val="single" w:sz="4" w:space="0" w:color="auto"/>
              <w:bottom w:val="single" w:sz="4" w:space="0" w:color="auto"/>
              <w:right w:val="single" w:sz="4" w:space="0" w:color="auto"/>
            </w:tcBorders>
            <w:vAlign w:val="center"/>
          </w:tcPr>
          <w:p w14:paraId="00272A89" w14:textId="394200F0"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976B69" w14:textId="63E6C64E" w:rsidR="00F70C2C" w:rsidRPr="00816134" w:rsidRDefault="00F70C2C" w:rsidP="5214225B">
            <w:pPr>
              <w:rPr>
                <w:rFonts w:eastAsia="Calibri"/>
              </w:rPr>
            </w:pPr>
            <w:r w:rsidRPr="00816134">
              <w:rPr>
                <w:rFonts w:eastAsia="Calibri"/>
              </w:rPr>
              <w:t xml:space="preserve">Track gifts (cash, </w:t>
            </w:r>
            <w:proofErr w:type="spellStart"/>
            <w:r w:rsidRPr="00816134">
              <w:rPr>
                <w:rFonts w:eastAsia="Calibri"/>
              </w:rPr>
              <w:t>inkind</w:t>
            </w:r>
            <w:proofErr w:type="spellEnd"/>
            <w:r w:rsidRPr="00816134">
              <w:rPr>
                <w:rFonts w:eastAsia="Calibri"/>
              </w:rPr>
              <w:t xml:space="preserve">, pledges, </w:t>
            </w:r>
            <w:proofErr w:type="spellStart"/>
            <w:r w:rsidRPr="00816134">
              <w:rPr>
                <w:rFonts w:eastAsia="Calibri"/>
              </w:rPr>
              <w:t>etc</w:t>
            </w:r>
            <w:proofErr w:type="spellEnd"/>
            <w:r w:rsidRPr="00816134">
              <w:rPr>
                <w:rFonts w:eastAsia="Calibri"/>
              </w:rPr>
              <w:t>) and solicitation status of donors, while connecting/soft crediting gifts between constituents</w:t>
            </w:r>
          </w:p>
        </w:tc>
        <w:tc>
          <w:tcPr>
            <w:tcW w:w="2340" w:type="dxa"/>
            <w:tcBorders>
              <w:top w:val="single" w:sz="4" w:space="0" w:color="auto"/>
              <w:left w:val="single" w:sz="4" w:space="0" w:color="auto"/>
              <w:bottom w:val="single" w:sz="4" w:space="0" w:color="auto"/>
              <w:right w:val="single" w:sz="4" w:space="0" w:color="auto"/>
            </w:tcBorders>
          </w:tcPr>
          <w:p w14:paraId="41008A57" w14:textId="4B53728F" w:rsidR="00F70C2C" w:rsidRPr="00816134" w:rsidRDefault="00F70C2C" w:rsidP="5214225B">
            <w:pPr>
              <w:rPr>
                <w:rFonts w:eastAsia="Calibri"/>
              </w:rPr>
            </w:pPr>
            <w:r w:rsidRPr="00816134">
              <w:rPr>
                <w:rFonts w:eastAsia="Calibri"/>
              </w:rPr>
              <w:t>Fiscal</w:t>
            </w:r>
          </w:p>
        </w:tc>
        <w:tc>
          <w:tcPr>
            <w:tcW w:w="1170" w:type="dxa"/>
            <w:tcBorders>
              <w:top w:val="single" w:sz="4" w:space="0" w:color="auto"/>
              <w:left w:val="single" w:sz="4" w:space="0" w:color="auto"/>
              <w:bottom w:val="single" w:sz="4" w:space="0" w:color="auto"/>
              <w:right w:val="single" w:sz="4" w:space="0" w:color="auto"/>
            </w:tcBorders>
          </w:tcPr>
          <w:p w14:paraId="4CC802B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301E3CBE" w14:textId="13971337"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033733D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DF05DF5" w14:textId="77777777" w:rsidR="00F70C2C" w:rsidRPr="00816134" w:rsidRDefault="00F70C2C" w:rsidP="5214225B">
            <w:pPr>
              <w:rPr>
                <w:rFonts w:eastAsia="Calibri"/>
              </w:rPr>
            </w:pPr>
          </w:p>
        </w:tc>
      </w:tr>
      <w:tr w:rsidR="00F70C2C" w:rsidRPr="00816134" w14:paraId="07383DEB" w14:textId="780BFE1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57DEEECF" w14:textId="1009CC1B" w:rsidR="00F70C2C" w:rsidRPr="00816134" w:rsidRDefault="00F70C2C" w:rsidP="5214225B">
            <w:pPr>
              <w:jc w:val="center"/>
              <w:rPr>
                <w:rFonts w:eastAsia="Calibri"/>
              </w:rPr>
            </w:pPr>
            <w:r w:rsidRPr="00816134">
              <w:rPr>
                <w:rFonts w:asciiTheme="minorHAnsi" w:hAnsiTheme="minorHAnsi" w:cstheme="minorHAnsi"/>
              </w:rPr>
              <w:lastRenderedPageBreak/>
              <w:t>PH2/</w:t>
            </w:r>
            <w:r w:rsidRPr="00816134">
              <w:rPr>
                <w:rFonts w:eastAsia="Calibri"/>
              </w:rPr>
              <w:t>REQ75</w:t>
            </w:r>
          </w:p>
        </w:tc>
        <w:tc>
          <w:tcPr>
            <w:tcW w:w="990" w:type="dxa"/>
            <w:tcBorders>
              <w:top w:val="single" w:sz="4" w:space="0" w:color="auto"/>
              <w:left w:val="single" w:sz="4" w:space="0" w:color="auto"/>
              <w:bottom w:val="single" w:sz="4" w:space="0" w:color="auto"/>
              <w:right w:val="single" w:sz="4" w:space="0" w:color="auto"/>
            </w:tcBorders>
            <w:vAlign w:val="center"/>
          </w:tcPr>
          <w:p w14:paraId="1E7C61B4" w14:textId="78C950B2"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BCFC73" w14:textId="37F4DCE8" w:rsidR="00F70C2C" w:rsidRPr="00816134" w:rsidRDefault="00F70C2C" w:rsidP="5214225B">
            <w:pPr>
              <w:rPr>
                <w:rFonts w:eastAsia="Calibri"/>
              </w:rPr>
            </w:pPr>
            <w:r w:rsidRPr="00816134">
              <w:rPr>
                <w:rFonts w:eastAsia="Calibri"/>
              </w:rPr>
              <w:t>Track relationships between organizations, individuals, and other entities, in addition to assigning fundraising staff to the donor/prospect/stakeholder</w:t>
            </w:r>
          </w:p>
        </w:tc>
        <w:tc>
          <w:tcPr>
            <w:tcW w:w="2340" w:type="dxa"/>
            <w:tcBorders>
              <w:top w:val="single" w:sz="4" w:space="0" w:color="auto"/>
              <w:left w:val="single" w:sz="4" w:space="0" w:color="auto"/>
              <w:bottom w:val="single" w:sz="4" w:space="0" w:color="auto"/>
              <w:right w:val="single" w:sz="4" w:space="0" w:color="auto"/>
            </w:tcBorders>
          </w:tcPr>
          <w:p w14:paraId="012D9B40" w14:textId="5042B30A" w:rsidR="00F70C2C" w:rsidRPr="00816134" w:rsidRDefault="00F70C2C" w:rsidP="5214225B">
            <w:pPr>
              <w:rPr>
                <w:rFonts w:eastAsia="Calibri"/>
              </w:rPr>
            </w:pPr>
            <w:r w:rsidRPr="00816134">
              <w:rPr>
                <w:rFonts w:eastAsia="Calibri"/>
              </w:rPr>
              <w:t>Relationship Management</w:t>
            </w:r>
          </w:p>
        </w:tc>
        <w:tc>
          <w:tcPr>
            <w:tcW w:w="1170" w:type="dxa"/>
            <w:tcBorders>
              <w:top w:val="single" w:sz="4" w:space="0" w:color="auto"/>
              <w:left w:val="single" w:sz="4" w:space="0" w:color="auto"/>
              <w:bottom w:val="single" w:sz="4" w:space="0" w:color="auto"/>
              <w:right w:val="single" w:sz="4" w:space="0" w:color="auto"/>
            </w:tcBorders>
          </w:tcPr>
          <w:p w14:paraId="4DA9A710"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07AEF3A" w14:textId="474F9070"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5686CA6B"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F1FC8E3" w14:textId="77777777" w:rsidR="00F70C2C" w:rsidRPr="00816134" w:rsidRDefault="00F70C2C" w:rsidP="5214225B">
            <w:pPr>
              <w:rPr>
                <w:rFonts w:eastAsia="Calibri"/>
              </w:rPr>
            </w:pPr>
          </w:p>
        </w:tc>
      </w:tr>
      <w:tr w:rsidR="00F70C2C" w:rsidRPr="00816134" w14:paraId="045DDAB1" w14:textId="291E245C"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25F45D8" w14:textId="6C4025CB"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REQ76</w:t>
            </w:r>
          </w:p>
        </w:tc>
        <w:tc>
          <w:tcPr>
            <w:tcW w:w="990" w:type="dxa"/>
            <w:tcBorders>
              <w:top w:val="single" w:sz="4" w:space="0" w:color="auto"/>
              <w:left w:val="single" w:sz="4" w:space="0" w:color="auto"/>
              <w:bottom w:val="single" w:sz="4" w:space="0" w:color="auto"/>
              <w:right w:val="single" w:sz="4" w:space="0" w:color="auto"/>
            </w:tcBorders>
            <w:vAlign w:val="center"/>
          </w:tcPr>
          <w:p w14:paraId="3C073740" w14:textId="640C172B"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DF6C89" w14:textId="7870E8E2" w:rsidR="00F70C2C" w:rsidRPr="00816134" w:rsidRDefault="00F70C2C" w:rsidP="5214225B">
            <w:pPr>
              <w:rPr>
                <w:rFonts w:eastAsia="Calibri"/>
              </w:rPr>
            </w:pPr>
            <w:r w:rsidRPr="00816134">
              <w:rPr>
                <w:rFonts w:eastAsia="Calibri"/>
              </w:rPr>
              <w:t>Build and export custom reports and dashboards of Fundraising, communication, and outreach initiatives</w:t>
            </w:r>
          </w:p>
        </w:tc>
        <w:tc>
          <w:tcPr>
            <w:tcW w:w="2340" w:type="dxa"/>
            <w:tcBorders>
              <w:top w:val="single" w:sz="4" w:space="0" w:color="auto"/>
              <w:left w:val="single" w:sz="4" w:space="0" w:color="auto"/>
              <w:bottom w:val="single" w:sz="4" w:space="0" w:color="auto"/>
              <w:right w:val="single" w:sz="4" w:space="0" w:color="auto"/>
            </w:tcBorders>
          </w:tcPr>
          <w:p w14:paraId="4553BF40" w14:textId="47CAD72D" w:rsidR="00F70C2C" w:rsidRPr="00816134" w:rsidRDefault="00F70C2C" w:rsidP="5214225B">
            <w:pPr>
              <w:rPr>
                <w:rFonts w:eastAsia="Calibri"/>
              </w:rPr>
            </w:pPr>
            <w:r w:rsidRPr="00816134">
              <w:rPr>
                <w:rFonts w:eastAsia="Calibri"/>
              </w:rPr>
              <w:t>Reporting/Relationship Management</w:t>
            </w:r>
          </w:p>
        </w:tc>
        <w:tc>
          <w:tcPr>
            <w:tcW w:w="1170" w:type="dxa"/>
            <w:tcBorders>
              <w:top w:val="single" w:sz="4" w:space="0" w:color="auto"/>
              <w:left w:val="single" w:sz="4" w:space="0" w:color="auto"/>
              <w:bottom w:val="single" w:sz="4" w:space="0" w:color="auto"/>
              <w:right w:val="single" w:sz="4" w:space="0" w:color="auto"/>
            </w:tcBorders>
          </w:tcPr>
          <w:p w14:paraId="38DCE147"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CBB3145" w14:textId="3BB0CFE8"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739A6BA2"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465B085" w14:textId="77777777" w:rsidR="00F70C2C" w:rsidRPr="00816134" w:rsidRDefault="00F70C2C" w:rsidP="5214225B">
            <w:pPr>
              <w:rPr>
                <w:rFonts w:eastAsia="Calibri"/>
              </w:rPr>
            </w:pPr>
          </w:p>
        </w:tc>
      </w:tr>
      <w:tr w:rsidR="00F70C2C" w:rsidRPr="00816134" w14:paraId="6EDF7074" w14:textId="6ABAF5A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2E90C1E5" w14:textId="29310A0B"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REQ77</w:t>
            </w:r>
          </w:p>
        </w:tc>
        <w:tc>
          <w:tcPr>
            <w:tcW w:w="990" w:type="dxa"/>
            <w:tcBorders>
              <w:top w:val="single" w:sz="4" w:space="0" w:color="auto"/>
              <w:left w:val="single" w:sz="4" w:space="0" w:color="auto"/>
              <w:bottom w:val="single" w:sz="4" w:space="0" w:color="auto"/>
              <w:right w:val="single" w:sz="4" w:space="0" w:color="auto"/>
            </w:tcBorders>
            <w:vAlign w:val="center"/>
          </w:tcPr>
          <w:p w14:paraId="026B29EA" w14:textId="527FE2FE"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33A091" w14:textId="41FBF268" w:rsidR="00F70C2C" w:rsidRPr="00816134" w:rsidRDefault="00F70C2C" w:rsidP="00C23775">
            <w:pPr>
              <w:rPr>
                <w:rFonts w:eastAsia="Calibri"/>
              </w:rPr>
            </w:pPr>
            <w:r w:rsidRPr="00816134">
              <w:rPr>
                <w:rFonts w:eastAsia="Calibri"/>
              </w:rPr>
              <w:t>Ability to track and monitor funding requests (</w:t>
            </w:r>
            <w:proofErr w:type="spellStart"/>
            <w:proofErr w:type="gramStart"/>
            <w:r w:rsidRPr="00816134">
              <w:rPr>
                <w:rFonts w:eastAsia="Calibri"/>
              </w:rPr>
              <w:t>ie</w:t>
            </w:r>
            <w:proofErr w:type="spellEnd"/>
            <w:proofErr w:type="gramEnd"/>
            <w:r w:rsidRPr="00816134">
              <w:rPr>
                <w:rFonts w:eastAsia="Calibri"/>
              </w:rPr>
              <w:t xml:space="preserve"> grants and proposals)</w:t>
            </w:r>
          </w:p>
        </w:tc>
        <w:tc>
          <w:tcPr>
            <w:tcW w:w="2340" w:type="dxa"/>
            <w:tcBorders>
              <w:top w:val="single" w:sz="4" w:space="0" w:color="auto"/>
              <w:left w:val="single" w:sz="4" w:space="0" w:color="auto"/>
              <w:bottom w:val="single" w:sz="4" w:space="0" w:color="auto"/>
              <w:right w:val="single" w:sz="4" w:space="0" w:color="auto"/>
            </w:tcBorders>
          </w:tcPr>
          <w:p w14:paraId="2BA3BB1D" w14:textId="6913BA82" w:rsidR="00F70C2C" w:rsidRPr="00816134" w:rsidRDefault="00F70C2C" w:rsidP="5214225B">
            <w:pPr>
              <w:rPr>
                <w:rFonts w:eastAsia="Calibri"/>
              </w:rPr>
            </w:pPr>
            <w:r w:rsidRPr="00816134">
              <w:rPr>
                <w:rFonts w:eastAsia="Calibri"/>
              </w:rPr>
              <w:t>Fiscal</w:t>
            </w:r>
          </w:p>
        </w:tc>
        <w:tc>
          <w:tcPr>
            <w:tcW w:w="1170" w:type="dxa"/>
            <w:tcBorders>
              <w:top w:val="single" w:sz="4" w:space="0" w:color="auto"/>
              <w:left w:val="single" w:sz="4" w:space="0" w:color="auto"/>
              <w:bottom w:val="single" w:sz="4" w:space="0" w:color="auto"/>
              <w:right w:val="single" w:sz="4" w:space="0" w:color="auto"/>
            </w:tcBorders>
          </w:tcPr>
          <w:p w14:paraId="434E093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3C59B31" w14:textId="5BF11E32"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48A6092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216F2A31" w14:textId="77777777" w:rsidR="00F70C2C" w:rsidRPr="00816134" w:rsidRDefault="00F70C2C" w:rsidP="5214225B">
            <w:pPr>
              <w:rPr>
                <w:rFonts w:eastAsia="Calibri"/>
              </w:rPr>
            </w:pPr>
          </w:p>
        </w:tc>
      </w:tr>
      <w:tr w:rsidR="00F70C2C" w:rsidRPr="00816134" w14:paraId="0642800C" w14:textId="12D317D3"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056FE703" w14:textId="621CBDA3"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REQ78</w:t>
            </w:r>
          </w:p>
        </w:tc>
        <w:tc>
          <w:tcPr>
            <w:tcW w:w="990" w:type="dxa"/>
            <w:tcBorders>
              <w:top w:val="single" w:sz="4" w:space="0" w:color="auto"/>
              <w:left w:val="single" w:sz="4" w:space="0" w:color="auto"/>
              <w:bottom w:val="single" w:sz="4" w:space="0" w:color="auto"/>
              <w:right w:val="single" w:sz="4" w:space="0" w:color="auto"/>
            </w:tcBorders>
            <w:vAlign w:val="center"/>
          </w:tcPr>
          <w:p w14:paraId="30FE0CEC" w14:textId="74281292" w:rsidR="00F70C2C" w:rsidRPr="00816134" w:rsidRDefault="00F70C2C" w:rsidP="5214225B">
            <w:pPr>
              <w:jc w:val="center"/>
              <w:rPr>
                <w:rFonts w:eastAsia="Calibri"/>
              </w:rPr>
            </w:pPr>
            <w:r w:rsidRPr="00816134">
              <w:rPr>
                <w:rFonts w:eastAsia="Calibri"/>
              </w:rPr>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42815E" w14:textId="773E4D3F" w:rsidR="00F70C2C" w:rsidRPr="00816134" w:rsidRDefault="00F70C2C" w:rsidP="00C23775">
            <w:pPr>
              <w:rPr>
                <w:rFonts w:eastAsia="Calibri"/>
              </w:rPr>
            </w:pPr>
            <w:r w:rsidRPr="00816134">
              <w:rPr>
                <w:rFonts w:eastAsia="Calibri"/>
              </w:rPr>
              <w:t>Ability to track the last change on a constituent record</w:t>
            </w:r>
          </w:p>
        </w:tc>
        <w:tc>
          <w:tcPr>
            <w:tcW w:w="2340" w:type="dxa"/>
            <w:tcBorders>
              <w:top w:val="single" w:sz="4" w:space="0" w:color="auto"/>
              <w:left w:val="single" w:sz="4" w:space="0" w:color="auto"/>
              <w:bottom w:val="single" w:sz="4" w:space="0" w:color="auto"/>
              <w:right w:val="single" w:sz="4" w:space="0" w:color="auto"/>
            </w:tcBorders>
          </w:tcPr>
          <w:p w14:paraId="1B69BF81" w14:textId="50CC5F5D" w:rsidR="00F70C2C" w:rsidRPr="00816134" w:rsidRDefault="00F70C2C" w:rsidP="5214225B">
            <w:pPr>
              <w:rPr>
                <w:rFonts w:eastAsia="Calibri"/>
              </w:rPr>
            </w:pPr>
            <w:r w:rsidRPr="00816134">
              <w:rPr>
                <w:rFonts w:eastAsia="Calibri"/>
              </w:rPr>
              <w:t>Data Accuracy</w:t>
            </w:r>
          </w:p>
        </w:tc>
        <w:tc>
          <w:tcPr>
            <w:tcW w:w="1170" w:type="dxa"/>
            <w:tcBorders>
              <w:top w:val="single" w:sz="4" w:space="0" w:color="auto"/>
              <w:left w:val="single" w:sz="4" w:space="0" w:color="auto"/>
              <w:bottom w:val="single" w:sz="4" w:space="0" w:color="auto"/>
              <w:right w:val="single" w:sz="4" w:space="0" w:color="auto"/>
            </w:tcBorders>
          </w:tcPr>
          <w:p w14:paraId="42E46EDC"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07DD433" w14:textId="55C2ECF4"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1FDDCB02"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745C3C2" w14:textId="77777777" w:rsidR="00F70C2C" w:rsidRPr="00816134" w:rsidRDefault="00F70C2C" w:rsidP="5214225B">
            <w:pPr>
              <w:rPr>
                <w:rFonts w:eastAsia="Calibri"/>
              </w:rPr>
            </w:pPr>
          </w:p>
        </w:tc>
      </w:tr>
      <w:tr w:rsidR="00F70C2C" w:rsidRPr="00816134" w14:paraId="054BA00C" w14:textId="4C05027B"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14668D46" w14:textId="3E15D706" w:rsidR="00F70C2C" w:rsidRPr="00816134" w:rsidRDefault="00F70C2C" w:rsidP="5214225B">
            <w:pPr>
              <w:jc w:val="center"/>
              <w:rPr>
                <w:rFonts w:eastAsia="Calibri"/>
              </w:rPr>
            </w:pPr>
            <w:r w:rsidRPr="00816134">
              <w:rPr>
                <w:rFonts w:asciiTheme="minorHAnsi" w:hAnsiTheme="minorHAnsi" w:cstheme="minorHAnsi"/>
              </w:rPr>
              <w:t>PH2/</w:t>
            </w:r>
            <w:r w:rsidRPr="00816134">
              <w:rPr>
                <w:rFonts w:eastAsia="Calibri"/>
              </w:rPr>
              <w:t>REQ79</w:t>
            </w:r>
          </w:p>
        </w:tc>
        <w:tc>
          <w:tcPr>
            <w:tcW w:w="990" w:type="dxa"/>
            <w:tcBorders>
              <w:top w:val="single" w:sz="4" w:space="0" w:color="auto"/>
              <w:left w:val="single" w:sz="4" w:space="0" w:color="auto"/>
              <w:bottom w:val="single" w:sz="4" w:space="0" w:color="auto"/>
              <w:right w:val="single" w:sz="4" w:space="0" w:color="auto"/>
            </w:tcBorders>
            <w:vAlign w:val="center"/>
          </w:tcPr>
          <w:p w14:paraId="3D467B37" w14:textId="1218B0F0"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3F1BD14" w14:textId="480E52CA" w:rsidR="00F70C2C" w:rsidRPr="00816134" w:rsidRDefault="00F70C2C" w:rsidP="5214225B">
            <w:pPr>
              <w:rPr>
                <w:rFonts w:eastAsia="Calibri"/>
              </w:rPr>
            </w:pPr>
            <w:r w:rsidRPr="00816134">
              <w:rPr>
                <w:rFonts w:eastAsia="Calibri"/>
              </w:rPr>
              <w:t>Ability to have customizable actions (emails, mailings, calls, tasks) to manage workflows, track constituent history, and plan future activities</w:t>
            </w:r>
          </w:p>
        </w:tc>
        <w:tc>
          <w:tcPr>
            <w:tcW w:w="2340" w:type="dxa"/>
            <w:tcBorders>
              <w:top w:val="single" w:sz="4" w:space="0" w:color="auto"/>
              <w:left w:val="single" w:sz="4" w:space="0" w:color="auto"/>
              <w:bottom w:val="single" w:sz="4" w:space="0" w:color="auto"/>
              <w:right w:val="single" w:sz="4" w:space="0" w:color="auto"/>
            </w:tcBorders>
          </w:tcPr>
          <w:p w14:paraId="7BEF88C5" w14:textId="264DBA01" w:rsidR="00F70C2C" w:rsidRPr="00816134" w:rsidRDefault="00F70C2C" w:rsidP="5214225B">
            <w:pPr>
              <w:rPr>
                <w:rFonts w:eastAsia="Calibri"/>
              </w:rPr>
            </w:pPr>
            <w:r w:rsidRPr="00816134">
              <w:rPr>
                <w:rFonts w:eastAsia="Calibri"/>
              </w:rPr>
              <w:t>Relationship Management</w:t>
            </w:r>
          </w:p>
        </w:tc>
        <w:tc>
          <w:tcPr>
            <w:tcW w:w="1170" w:type="dxa"/>
            <w:tcBorders>
              <w:top w:val="single" w:sz="4" w:space="0" w:color="auto"/>
              <w:left w:val="single" w:sz="4" w:space="0" w:color="auto"/>
              <w:bottom w:val="single" w:sz="4" w:space="0" w:color="auto"/>
              <w:right w:val="single" w:sz="4" w:space="0" w:color="auto"/>
            </w:tcBorders>
          </w:tcPr>
          <w:p w14:paraId="2F5EEBF9"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78F736A" w14:textId="5702F1D1" w:rsidR="00F70C2C" w:rsidRPr="00816134" w:rsidRDefault="00F70C2C" w:rsidP="5214225B">
            <w:pPr>
              <w:rPr>
                <w:rFonts w:eastAsia="Calibri"/>
              </w:rPr>
            </w:pPr>
            <w:r w:rsidRPr="00816134">
              <w:rPr>
                <w:rFonts w:eastAsia="Calibri"/>
              </w:rPr>
              <w:t>Outreach</w:t>
            </w:r>
          </w:p>
        </w:tc>
        <w:tc>
          <w:tcPr>
            <w:tcW w:w="1440" w:type="dxa"/>
            <w:tcBorders>
              <w:top w:val="single" w:sz="4" w:space="0" w:color="auto"/>
              <w:left w:val="single" w:sz="4" w:space="0" w:color="auto"/>
              <w:bottom w:val="single" w:sz="4" w:space="0" w:color="auto"/>
              <w:right w:val="single" w:sz="4" w:space="0" w:color="auto"/>
            </w:tcBorders>
          </w:tcPr>
          <w:p w14:paraId="7500F19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73CFF13" w14:textId="77777777" w:rsidR="00F70C2C" w:rsidRPr="00816134" w:rsidRDefault="00F70C2C" w:rsidP="5214225B">
            <w:pPr>
              <w:rPr>
                <w:rFonts w:eastAsia="Calibri"/>
              </w:rPr>
            </w:pPr>
          </w:p>
        </w:tc>
      </w:tr>
      <w:tr w:rsidR="00F70C2C" w:rsidRPr="00816134" w14:paraId="6CDC89DA" w14:textId="19128EF8"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30A3E67F" w14:textId="58932BCC" w:rsidR="00F70C2C" w:rsidRPr="00816134" w:rsidRDefault="00F70C2C" w:rsidP="5214225B">
            <w:pPr>
              <w:jc w:val="center"/>
              <w:rPr>
                <w:rFonts w:eastAsia="Calibri"/>
                <w:u w:val="single"/>
              </w:rPr>
            </w:pPr>
            <w:r w:rsidRPr="00816134">
              <w:rPr>
                <w:rFonts w:asciiTheme="minorHAnsi" w:hAnsiTheme="minorHAnsi" w:cstheme="minorHAnsi"/>
              </w:rPr>
              <w:t>PH2/</w:t>
            </w:r>
            <w:r w:rsidRPr="00816134">
              <w:rPr>
                <w:rFonts w:eastAsia="Calibri"/>
                <w:u w:val="single"/>
              </w:rPr>
              <w:t>REQ80</w:t>
            </w:r>
          </w:p>
        </w:tc>
        <w:tc>
          <w:tcPr>
            <w:tcW w:w="990" w:type="dxa"/>
            <w:tcBorders>
              <w:top w:val="single" w:sz="4" w:space="0" w:color="auto"/>
              <w:left w:val="single" w:sz="4" w:space="0" w:color="auto"/>
              <w:bottom w:val="single" w:sz="4" w:space="0" w:color="auto"/>
              <w:right w:val="single" w:sz="4" w:space="0" w:color="auto"/>
            </w:tcBorders>
            <w:vAlign w:val="center"/>
          </w:tcPr>
          <w:p w14:paraId="1ACE75F9" w14:textId="585E90EF"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909125" w14:textId="3C90226C" w:rsidR="00F70C2C" w:rsidRPr="00816134" w:rsidRDefault="00F70C2C" w:rsidP="5214225B">
            <w:pPr>
              <w:rPr>
                <w:rFonts w:eastAsia="Calibri"/>
              </w:rPr>
            </w:pPr>
            <w:r w:rsidRPr="00816134">
              <w:rPr>
                <w:rFonts w:eastAsia="Calibri"/>
              </w:rPr>
              <w:t>Ability to track the status of customer services</w:t>
            </w:r>
          </w:p>
        </w:tc>
        <w:tc>
          <w:tcPr>
            <w:tcW w:w="2340" w:type="dxa"/>
            <w:tcBorders>
              <w:top w:val="single" w:sz="4" w:space="0" w:color="auto"/>
              <w:left w:val="single" w:sz="4" w:space="0" w:color="auto"/>
              <w:bottom w:val="single" w:sz="4" w:space="0" w:color="auto"/>
              <w:right w:val="single" w:sz="4" w:space="0" w:color="auto"/>
            </w:tcBorders>
          </w:tcPr>
          <w:p w14:paraId="2E1D216B" w14:textId="324CB70D" w:rsidR="00F70C2C" w:rsidRPr="00816134" w:rsidRDefault="00F70C2C" w:rsidP="5214225B">
            <w:pPr>
              <w:rPr>
                <w:rFonts w:eastAsia="Calibri"/>
              </w:rPr>
            </w:pPr>
            <w:proofErr w:type="spellStart"/>
            <w:r w:rsidRPr="00816134">
              <w:rPr>
                <w:rFonts w:eastAsia="Calibri"/>
              </w:rPr>
              <w:t>FsACE</w:t>
            </w:r>
            <w:proofErr w:type="spellEnd"/>
          </w:p>
        </w:tc>
        <w:tc>
          <w:tcPr>
            <w:tcW w:w="1170" w:type="dxa"/>
            <w:tcBorders>
              <w:top w:val="single" w:sz="4" w:space="0" w:color="auto"/>
              <w:left w:val="single" w:sz="4" w:space="0" w:color="auto"/>
              <w:bottom w:val="single" w:sz="4" w:space="0" w:color="auto"/>
              <w:right w:val="single" w:sz="4" w:space="0" w:color="auto"/>
            </w:tcBorders>
          </w:tcPr>
          <w:p w14:paraId="2E97CBC8"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0717D31" w14:textId="34CD87E3" w:rsidR="00F70C2C" w:rsidRPr="00816134" w:rsidRDefault="00F70C2C" w:rsidP="5214225B">
            <w:pPr>
              <w:rPr>
                <w:rFonts w:eastAsia="Calibri"/>
              </w:rPr>
            </w:pPr>
            <w:proofErr w:type="spellStart"/>
            <w:r w:rsidRPr="00816134">
              <w:rPr>
                <w:rFonts w:eastAsia="Calibri"/>
              </w:rPr>
              <w:t>FsACE</w:t>
            </w:r>
            <w:proofErr w:type="spellEnd"/>
          </w:p>
        </w:tc>
        <w:tc>
          <w:tcPr>
            <w:tcW w:w="1440" w:type="dxa"/>
            <w:tcBorders>
              <w:top w:val="single" w:sz="4" w:space="0" w:color="auto"/>
              <w:left w:val="single" w:sz="4" w:space="0" w:color="auto"/>
              <w:bottom w:val="single" w:sz="4" w:space="0" w:color="auto"/>
              <w:right w:val="single" w:sz="4" w:space="0" w:color="auto"/>
            </w:tcBorders>
          </w:tcPr>
          <w:p w14:paraId="492F759B"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80374FD" w14:textId="77777777" w:rsidR="00F70C2C" w:rsidRPr="00816134" w:rsidRDefault="00F70C2C" w:rsidP="5214225B">
            <w:pPr>
              <w:rPr>
                <w:rFonts w:eastAsia="Calibri"/>
              </w:rPr>
            </w:pPr>
          </w:p>
        </w:tc>
      </w:tr>
      <w:tr w:rsidR="00F70C2C" w:rsidRPr="00816134" w14:paraId="54D6AFE5" w14:textId="388B612D"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63A17438" w14:textId="29653853" w:rsidR="00F70C2C" w:rsidRPr="00816134" w:rsidRDefault="00F70C2C" w:rsidP="5214225B">
            <w:pPr>
              <w:jc w:val="center"/>
              <w:rPr>
                <w:rFonts w:eastAsia="Calibri"/>
                <w:u w:val="single"/>
              </w:rPr>
            </w:pPr>
            <w:r w:rsidRPr="00816134">
              <w:rPr>
                <w:rFonts w:asciiTheme="minorHAnsi" w:hAnsiTheme="minorHAnsi" w:cstheme="minorHAnsi"/>
              </w:rPr>
              <w:lastRenderedPageBreak/>
              <w:t>PH2/</w:t>
            </w:r>
            <w:r w:rsidRPr="00816134">
              <w:rPr>
                <w:rFonts w:eastAsia="Calibri"/>
                <w:u w:val="single"/>
              </w:rPr>
              <w:t>REQ81</w:t>
            </w:r>
          </w:p>
        </w:tc>
        <w:tc>
          <w:tcPr>
            <w:tcW w:w="990" w:type="dxa"/>
            <w:tcBorders>
              <w:top w:val="single" w:sz="4" w:space="0" w:color="auto"/>
              <w:left w:val="single" w:sz="4" w:space="0" w:color="auto"/>
              <w:bottom w:val="single" w:sz="4" w:space="0" w:color="auto"/>
              <w:right w:val="single" w:sz="4" w:space="0" w:color="auto"/>
            </w:tcBorders>
            <w:vAlign w:val="center"/>
          </w:tcPr>
          <w:p w14:paraId="43F46448" w14:textId="34919539"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B7F321" w14:textId="3ADD4A86" w:rsidR="00F70C2C" w:rsidRPr="00816134" w:rsidRDefault="00F70C2C" w:rsidP="5214225B">
            <w:pPr>
              <w:rPr>
                <w:rFonts w:eastAsia="Calibri"/>
              </w:rPr>
            </w:pPr>
            <w:r w:rsidRPr="00816134">
              <w:rPr>
                <w:rFonts w:eastAsia="Calibri"/>
              </w:rPr>
              <w:t>Ability to track funds provided to customers</w:t>
            </w:r>
          </w:p>
        </w:tc>
        <w:tc>
          <w:tcPr>
            <w:tcW w:w="2340" w:type="dxa"/>
            <w:tcBorders>
              <w:top w:val="single" w:sz="4" w:space="0" w:color="auto"/>
              <w:left w:val="single" w:sz="4" w:space="0" w:color="auto"/>
              <w:bottom w:val="single" w:sz="4" w:space="0" w:color="auto"/>
              <w:right w:val="single" w:sz="4" w:space="0" w:color="auto"/>
            </w:tcBorders>
          </w:tcPr>
          <w:p w14:paraId="58F6EBB7" w14:textId="35496575" w:rsidR="00F70C2C" w:rsidRPr="00816134" w:rsidRDefault="00F70C2C" w:rsidP="5214225B">
            <w:pPr>
              <w:rPr>
                <w:rFonts w:eastAsia="Calibri"/>
              </w:rPr>
            </w:pPr>
            <w:r w:rsidRPr="00816134">
              <w:rPr>
                <w:rFonts w:eastAsia="Calibri"/>
              </w:rPr>
              <w:t>BRP &amp; CSBG</w:t>
            </w:r>
          </w:p>
        </w:tc>
        <w:tc>
          <w:tcPr>
            <w:tcW w:w="1170" w:type="dxa"/>
            <w:tcBorders>
              <w:top w:val="single" w:sz="4" w:space="0" w:color="auto"/>
              <w:left w:val="single" w:sz="4" w:space="0" w:color="auto"/>
              <w:bottom w:val="single" w:sz="4" w:space="0" w:color="auto"/>
              <w:right w:val="single" w:sz="4" w:space="0" w:color="auto"/>
            </w:tcBorders>
          </w:tcPr>
          <w:p w14:paraId="13BDA433"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D50EE66" w14:textId="6FACADEA" w:rsidR="00F70C2C" w:rsidRPr="00816134" w:rsidRDefault="00F70C2C" w:rsidP="5214225B">
            <w:pPr>
              <w:rPr>
                <w:rFonts w:eastAsia="Calibri"/>
              </w:rPr>
            </w:pPr>
            <w:proofErr w:type="spellStart"/>
            <w:r w:rsidRPr="00816134">
              <w:rPr>
                <w:rFonts w:eastAsia="Calibri"/>
              </w:rPr>
              <w:t>FsACE</w:t>
            </w:r>
            <w:proofErr w:type="spellEnd"/>
          </w:p>
        </w:tc>
        <w:tc>
          <w:tcPr>
            <w:tcW w:w="1440" w:type="dxa"/>
            <w:tcBorders>
              <w:top w:val="single" w:sz="4" w:space="0" w:color="auto"/>
              <w:left w:val="single" w:sz="4" w:space="0" w:color="auto"/>
              <w:bottom w:val="single" w:sz="4" w:space="0" w:color="auto"/>
              <w:right w:val="single" w:sz="4" w:space="0" w:color="auto"/>
            </w:tcBorders>
          </w:tcPr>
          <w:p w14:paraId="381592DF"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561BCCCB" w14:textId="77777777" w:rsidR="00F70C2C" w:rsidRPr="00816134" w:rsidRDefault="00F70C2C" w:rsidP="5214225B">
            <w:pPr>
              <w:rPr>
                <w:rFonts w:eastAsia="Calibri"/>
              </w:rPr>
            </w:pPr>
          </w:p>
        </w:tc>
      </w:tr>
      <w:tr w:rsidR="00F70C2C" w:rsidRPr="00816134" w14:paraId="222F430B" w14:textId="4872CED4" w:rsidTr="00C15F0D">
        <w:trPr>
          <w:trHeight w:val="465"/>
        </w:trPr>
        <w:tc>
          <w:tcPr>
            <w:tcW w:w="1340" w:type="dxa"/>
            <w:tcBorders>
              <w:top w:val="single" w:sz="4" w:space="0" w:color="auto"/>
              <w:left w:val="single" w:sz="4" w:space="0" w:color="auto"/>
              <w:bottom w:val="single" w:sz="4" w:space="0" w:color="auto"/>
              <w:right w:val="single" w:sz="4" w:space="0" w:color="auto"/>
            </w:tcBorders>
            <w:vAlign w:val="center"/>
          </w:tcPr>
          <w:p w14:paraId="4B26D34F" w14:textId="2B8FF8B6" w:rsidR="00F70C2C" w:rsidRPr="00816134" w:rsidRDefault="00F70C2C" w:rsidP="5214225B">
            <w:pPr>
              <w:jc w:val="center"/>
              <w:rPr>
                <w:rFonts w:eastAsia="Calibri"/>
                <w:u w:val="single"/>
              </w:rPr>
            </w:pPr>
            <w:r w:rsidRPr="00816134">
              <w:rPr>
                <w:rFonts w:asciiTheme="minorHAnsi" w:hAnsiTheme="minorHAnsi" w:cstheme="minorHAnsi"/>
              </w:rPr>
              <w:t>PH2/</w:t>
            </w:r>
            <w:r w:rsidRPr="00816134">
              <w:rPr>
                <w:rFonts w:eastAsia="Calibri"/>
                <w:u w:val="single"/>
              </w:rPr>
              <w:t>REQ82</w:t>
            </w:r>
          </w:p>
        </w:tc>
        <w:tc>
          <w:tcPr>
            <w:tcW w:w="990" w:type="dxa"/>
            <w:tcBorders>
              <w:top w:val="single" w:sz="4" w:space="0" w:color="auto"/>
              <w:left w:val="single" w:sz="4" w:space="0" w:color="auto"/>
              <w:bottom w:val="single" w:sz="4" w:space="0" w:color="auto"/>
              <w:right w:val="single" w:sz="4" w:space="0" w:color="auto"/>
            </w:tcBorders>
            <w:vAlign w:val="center"/>
          </w:tcPr>
          <w:p w14:paraId="2B8565DA" w14:textId="2FA56AA8" w:rsidR="00F70C2C" w:rsidRPr="00816134" w:rsidRDefault="00F70C2C" w:rsidP="5214225B">
            <w:pPr>
              <w:jc w:val="center"/>
              <w:rPr>
                <w:rFonts w:eastAsia="Calibri"/>
              </w:rPr>
            </w:pPr>
            <w:r w:rsidRPr="00816134">
              <w:rPr>
                <w:rFonts w:eastAsia="Calibri"/>
              </w:rP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A1221B" w14:textId="53D8B835" w:rsidR="00F70C2C" w:rsidRPr="00816134" w:rsidRDefault="00F70C2C" w:rsidP="5214225B">
            <w:pPr>
              <w:rPr>
                <w:rFonts w:eastAsia="Calibri"/>
              </w:rPr>
            </w:pPr>
            <w:r w:rsidRPr="00816134">
              <w:rPr>
                <w:rFonts w:eastAsia="Calibri"/>
              </w:rPr>
              <w:t>Ability to track customers with missing supporting documents</w:t>
            </w:r>
          </w:p>
        </w:tc>
        <w:tc>
          <w:tcPr>
            <w:tcW w:w="2340" w:type="dxa"/>
            <w:tcBorders>
              <w:top w:val="single" w:sz="4" w:space="0" w:color="auto"/>
              <w:left w:val="single" w:sz="4" w:space="0" w:color="auto"/>
              <w:bottom w:val="single" w:sz="4" w:space="0" w:color="auto"/>
              <w:right w:val="single" w:sz="4" w:space="0" w:color="auto"/>
            </w:tcBorders>
          </w:tcPr>
          <w:p w14:paraId="3BA62B58" w14:textId="6B230B76" w:rsidR="00F70C2C" w:rsidRPr="00816134" w:rsidRDefault="00F70C2C" w:rsidP="5214225B">
            <w:pPr>
              <w:rPr>
                <w:rFonts w:eastAsia="Calibri"/>
              </w:rPr>
            </w:pPr>
            <w:proofErr w:type="spellStart"/>
            <w:r w:rsidRPr="00816134">
              <w:rPr>
                <w:rFonts w:eastAsia="Calibri"/>
              </w:rPr>
              <w:t>FsACE</w:t>
            </w:r>
            <w:proofErr w:type="spellEnd"/>
          </w:p>
        </w:tc>
        <w:tc>
          <w:tcPr>
            <w:tcW w:w="1170" w:type="dxa"/>
            <w:tcBorders>
              <w:top w:val="single" w:sz="4" w:space="0" w:color="auto"/>
              <w:left w:val="single" w:sz="4" w:space="0" w:color="auto"/>
              <w:bottom w:val="single" w:sz="4" w:space="0" w:color="auto"/>
              <w:right w:val="single" w:sz="4" w:space="0" w:color="auto"/>
            </w:tcBorders>
          </w:tcPr>
          <w:p w14:paraId="70D99805"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66A9FBD7" w14:textId="71FE6BA8" w:rsidR="00F70C2C" w:rsidRPr="00816134" w:rsidRDefault="00F70C2C" w:rsidP="5214225B">
            <w:pPr>
              <w:rPr>
                <w:rFonts w:eastAsia="Calibri"/>
              </w:rPr>
            </w:pPr>
            <w:proofErr w:type="spellStart"/>
            <w:r w:rsidRPr="00816134">
              <w:rPr>
                <w:rFonts w:eastAsia="Calibri"/>
              </w:rPr>
              <w:t>FsACE</w:t>
            </w:r>
            <w:proofErr w:type="spellEnd"/>
          </w:p>
        </w:tc>
        <w:tc>
          <w:tcPr>
            <w:tcW w:w="1440" w:type="dxa"/>
            <w:tcBorders>
              <w:top w:val="single" w:sz="4" w:space="0" w:color="auto"/>
              <w:left w:val="single" w:sz="4" w:space="0" w:color="auto"/>
              <w:bottom w:val="single" w:sz="4" w:space="0" w:color="auto"/>
              <w:right w:val="single" w:sz="4" w:space="0" w:color="auto"/>
            </w:tcBorders>
          </w:tcPr>
          <w:p w14:paraId="45454E98" w14:textId="77777777" w:rsidR="00F70C2C" w:rsidRPr="00816134" w:rsidRDefault="00F70C2C" w:rsidP="5214225B">
            <w:pPr>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775718E" w14:textId="77777777" w:rsidR="00F70C2C" w:rsidRPr="00816134" w:rsidRDefault="00F70C2C" w:rsidP="5214225B">
            <w:pPr>
              <w:rPr>
                <w:rFonts w:eastAsia="Calibri"/>
              </w:rPr>
            </w:pPr>
          </w:p>
        </w:tc>
      </w:tr>
    </w:tbl>
    <w:p w14:paraId="21501974" w14:textId="77777777" w:rsidR="00BA28F7" w:rsidRPr="00816134" w:rsidRDefault="00BA28F7">
      <w:r w:rsidRPr="00816134">
        <w:br w:type="page"/>
      </w:r>
    </w:p>
    <w:tbl>
      <w:tblPr>
        <w:tblW w:w="12950" w:type="dxa"/>
        <w:tblInd w:w="5" w:type="dxa"/>
        <w:tblLayout w:type="fixed"/>
        <w:tblCellMar>
          <w:left w:w="0" w:type="dxa"/>
          <w:right w:w="0" w:type="dxa"/>
        </w:tblCellMar>
        <w:tblLook w:val="0000" w:firstRow="0" w:lastRow="0" w:firstColumn="0" w:lastColumn="0" w:noHBand="0" w:noVBand="0"/>
      </w:tblPr>
      <w:tblGrid>
        <w:gridCol w:w="1160"/>
        <w:gridCol w:w="1170"/>
        <w:gridCol w:w="2790"/>
        <w:gridCol w:w="2340"/>
        <w:gridCol w:w="1170"/>
        <w:gridCol w:w="1440"/>
        <w:gridCol w:w="1440"/>
        <w:gridCol w:w="1440"/>
      </w:tblGrid>
      <w:tr w:rsidR="00667145" w:rsidRPr="00667145" w14:paraId="0DD974D4" w14:textId="50EDD2D6" w:rsidTr="00667145">
        <w:trPr>
          <w:trHeight w:val="465"/>
        </w:trPr>
        <w:tc>
          <w:tcPr>
            <w:tcW w:w="10070" w:type="dxa"/>
            <w:gridSpan w:val="6"/>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3536AEB7" w14:textId="4198E32D" w:rsidR="009430CD" w:rsidRPr="00667145" w:rsidRDefault="009430CD" w:rsidP="00C62D90">
            <w:pPr>
              <w:ind w:left="75" w:right="151"/>
            </w:pPr>
            <w:bookmarkStart w:id="28" w:name="_Hlk97891345"/>
            <w:r w:rsidRPr="00667145">
              <w:rPr>
                <w:b/>
              </w:rPr>
              <w:lastRenderedPageBreak/>
              <w:t>Security/ Auditing /DR BC Requirements</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00D39304" w14:textId="519C3B15" w:rsidR="009430CD" w:rsidRPr="00667145" w:rsidRDefault="009430CD" w:rsidP="00C62D90">
            <w:pPr>
              <w:ind w:left="75" w:right="151"/>
              <w:rPr>
                <w:b/>
              </w:rPr>
            </w:pPr>
            <w:r w:rsidRPr="00667145">
              <w:rPr>
                <w:b/>
              </w:rPr>
              <w:t>Response</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4EBE31D6" w14:textId="75BB7298" w:rsidR="009430CD" w:rsidRPr="00667145" w:rsidRDefault="009430CD" w:rsidP="00C62D90">
            <w:pPr>
              <w:ind w:left="75" w:right="151"/>
              <w:rPr>
                <w:b/>
              </w:rPr>
            </w:pPr>
            <w:r w:rsidRPr="00667145">
              <w:rPr>
                <w:b/>
              </w:rPr>
              <w:t>Comment</w:t>
            </w:r>
          </w:p>
        </w:tc>
      </w:tr>
      <w:bookmarkEnd w:id="28"/>
      <w:tr w:rsidR="009430CD" w:rsidRPr="00816134" w14:paraId="62B9CF98" w14:textId="7AA80572" w:rsidTr="00C15F0D">
        <w:trPr>
          <w:trHeight w:val="465"/>
        </w:trPr>
        <w:tc>
          <w:tcPr>
            <w:tcW w:w="1160" w:type="dxa"/>
            <w:tcBorders>
              <w:top w:val="single" w:sz="4" w:space="0" w:color="auto"/>
              <w:left w:val="single" w:sz="4" w:space="0" w:color="auto"/>
              <w:bottom w:val="single" w:sz="4" w:space="0" w:color="auto"/>
              <w:right w:val="single" w:sz="4" w:space="0" w:color="auto"/>
            </w:tcBorders>
            <w:vAlign w:val="center"/>
          </w:tcPr>
          <w:p w14:paraId="16A9C4E3" w14:textId="37CB6D57" w:rsidR="009430CD" w:rsidRPr="00816134" w:rsidRDefault="009430CD" w:rsidP="00C62D90">
            <w:pPr>
              <w:ind w:left="90"/>
            </w:pPr>
            <w:r w:rsidRPr="00816134">
              <w:t>SEC001</w:t>
            </w:r>
          </w:p>
        </w:tc>
        <w:tc>
          <w:tcPr>
            <w:tcW w:w="1170" w:type="dxa"/>
            <w:tcBorders>
              <w:top w:val="single" w:sz="4" w:space="0" w:color="auto"/>
              <w:left w:val="single" w:sz="4" w:space="0" w:color="auto"/>
              <w:bottom w:val="single" w:sz="4" w:space="0" w:color="auto"/>
              <w:right w:val="single" w:sz="4" w:space="0" w:color="auto"/>
            </w:tcBorders>
            <w:vAlign w:val="center"/>
          </w:tcPr>
          <w:p w14:paraId="09F30798" w14:textId="77777777"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76FE80" w14:textId="5CD7C7D8" w:rsidR="009430CD" w:rsidRPr="00816134" w:rsidRDefault="009430CD" w:rsidP="00C62D90">
            <w:pPr>
              <w:ind w:left="75" w:right="151"/>
            </w:pPr>
            <w:r w:rsidRPr="00816134">
              <w:t xml:space="preserve">User provisioning/SSO capabilities/integration with Azure Active Directory </w:t>
            </w:r>
          </w:p>
        </w:tc>
        <w:tc>
          <w:tcPr>
            <w:tcW w:w="2340" w:type="dxa"/>
            <w:tcBorders>
              <w:top w:val="single" w:sz="4" w:space="0" w:color="auto"/>
              <w:left w:val="single" w:sz="4" w:space="0" w:color="auto"/>
              <w:bottom w:val="single" w:sz="4" w:space="0" w:color="auto"/>
              <w:right w:val="single" w:sz="4" w:space="0" w:color="auto"/>
            </w:tcBorders>
          </w:tcPr>
          <w:p w14:paraId="2F0E5BC1" w14:textId="30E72EF7" w:rsidR="009430CD" w:rsidRPr="00816134" w:rsidRDefault="009430CD" w:rsidP="00C62D90">
            <w:pPr>
              <w:ind w:left="75" w:right="151"/>
            </w:pPr>
            <w:r w:rsidRPr="00816134">
              <w:t>SSO</w:t>
            </w:r>
          </w:p>
        </w:tc>
        <w:tc>
          <w:tcPr>
            <w:tcW w:w="1170" w:type="dxa"/>
            <w:tcBorders>
              <w:top w:val="single" w:sz="4" w:space="0" w:color="auto"/>
              <w:left w:val="single" w:sz="4" w:space="0" w:color="auto"/>
              <w:bottom w:val="single" w:sz="4" w:space="0" w:color="auto"/>
              <w:right w:val="single" w:sz="4" w:space="0" w:color="auto"/>
            </w:tcBorders>
          </w:tcPr>
          <w:p w14:paraId="54E2BA21"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90B549D" w14:textId="78AFF877" w:rsidR="009430CD" w:rsidRPr="00816134" w:rsidRDefault="009430CD" w:rsidP="00C62D90">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4DBD9158"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AE5CFD7" w14:textId="77777777" w:rsidR="009430CD" w:rsidRPr="00816134" w:rsidRDefault="009430CD" w:rsidP="00C62D90">
            <w:pPr>
              <w:ind w:left="75" w:right="151"/>
            </w:pPr>
          </w:p>
        </w:tc>
      </w:tr>
      <w:tr w:rsidR="009430CD" w:rsidRPr="00816134" w14:paraId="4162FE23" w14:textId="78B7591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0A89B6A" w14:textId="55F1E1C4" w:rsidR="009430CD" w:rsidRPr="00816134" w:rsidRDefault="009430CD" w:rsidP="00C62D90">
            <w:pPr>
              <w:ind w:left="90"/>
            </w:pPr>
            <w:r w:rsidRPr="00816134">
              <w:t>SEC002</w:t>
            </w:r>
          </w:p>
        </w:tc>
        <w:tc>
          <w:tcPr>
            <w:tcW w:w="1170" w:type="dxa"/>
            <w:tcBorders>
              <w:top w:val="single" w:sz="4" w:space="0" w:color="auto"/>
              <w:left w:val="single" w:sz="4" w:space="0" w:color="auto"/>
              <w:bottom w:val="single" w:sz="4" w:space="0" w:color="auto"/>
              <w:right w:val="single" w:sz="4" w:space="0" w:color="auto"/>
            </w:tcBorders>
            <w:vAlign w:val="center"/>
          </w:tcPr>
          <w:p w14:paraId="7F5F0606" w14:textId="281E2A3C"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77102F" w14:textId="71C0DD78" w:rsidR="009430CD" w:rsidRPr="00816134" w:rsidRDefault="009430CD" w:rsidP="00C62D90">
            <w:pPr>
              <w:ind w:left="75" w:right="151"/>
            </w:pPr>
            <w:r w:rsidRPr="00816134">
              <w:t>Ability to manage users, roles, permissions</w:t>
            </w:r>
          </w:p>
        </w:tc>
        <w:tc>
          <w:tcPr>
            <w:tcW w:w="2340" w:type="dxa"/>
            <w:tcBorders>
              <w:top w:val="single" w:sz="4" w:space="0" w:color="auto"/>
              <w:left w:val="single" w:sz="4" w:space="0" w:color="auto"/>
              <w:bottom w:val="single" w:sz="4" w:space="0" w:color="auto"/>
              <w:right w:val="single" w:sz="4" w:space="0" w:color="auto"/>
            </w:tcBorders>
          </w:tcPr>
          <w:p w14:paraId="21B4CC98" w14:textId="799466C0" w:rsidR="009430CD" w:rsidRPr="00816134" w:rsidRDefault="009430CD" w:rsidP="00C62D90">
            <w:pPr>
              <w:ind w:left="75" w:right="151"/>
            </w:pPr>
            <w:r w:rsidRPr="00816134">
              <w:t>Admin</w:t>
            </w:r>
          </w:p>
        </w:tc>
        <w:tc>
          <w:tcPr>
            <w:tcW w:w="1170" w:type="dxa"/>
            <w:tcBorders>
              <w:top w:val="single" w:sz="4" w:space="0" w:color="auto"/>
              <w:left w:val="single" w:sz="4" w:space="0" w:color="auto"/>
              <w:bottom w:val="single" w:sz="4" w:space="0" w:color="auto"/>
              <w:right w:val="single" w:sz="4" w:space="0" w:color="auto"/>
            </w:tcBorders>
          </w:tcPr>
          <w:p w14:paraId="30199DE4"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61CAEFEB" w14:textId="64AF2867"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0B0B3901"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CE17776" w14:textId="77777777" w:rsidR="009430CD" w:rsidRPr="00816134" w:rsidRDefault="009430CD" w:rsidP="00C62D90">
            <w:pPr>
              <w:ind w:left="75" w:right="151"/>
            </w:pPr>
          </w:p>
        </w:tc>
      </w:tr>
      <w:tr w:rsidR="009430CD" w:rsidRPr="00816134" w14:paraId="20A2E907" w14:textId="603CC46A"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6573CAE2" w14:textId="2BA82CBF" w:rsidR="009430CD" w:rsidRPr="00816134" w:rsidRDefault="009430CD" w:rsidP="00C62D90">
            <w:pPr>
              <w:ind w:left="90"/>
            </w:pPr>
            <w:r w:rsidRPr="00816134">
              <w:t>SEC003</w:t>
            </w:r>
          </w:p>
        </w:tc>
        <w:tc>
          <w:tcPr>
            <w:tcW w:w="1170" w:type="dxa"/>
            <w:tcBorders>
              <w:top w:val="single" w:sz="4" w:space="0" w:color="auto"/>
              <w:left w:val="single" w:sz="4" w:space="0" w:color="auto"/>
              <w:bottom w:val="single" w:sz="4" w:space="0" w:color="auto"/>
              <w:right w:val="single" w:sz="4" w:space="0" w:color="auto"/>
            </w:tcBorders>
            <w:vAlign w:val="center"/>
          </w:tcPr>
          <w:p w14:paraId="263B26D5" w14:textId="2846FB84"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4D6DFA" w14:textId="04CBD596" w:rsidR="009430CD" w:rsidRPr="00816134" w:rsidRDefault="009430CD" w:rsidP="00C62D90">
            <w:pPr>
              <w:ind w:left="75" w:right="151"/>
            </w:pPr>
            <w:r w:rsidRPr="00816134">
              <w:t xml:space="preserve">Multi factor authentication, </w:t>
            </w:r>
            <w:proofErr w:type="gramStart"/>
            <w:r w:rsidRPr="00816134">
              <w:t>self-service</w:t>
            </w:r>
            <w:proofErr w:type="gramEnd"/>
            <w:r w:rsidRPr="00816134">
              <w:t xml:space="preserve"> and password recovery capabilities</w:t>
            </w:r>
          </w:p>
        </w:tc>
        <w:tc>
          <w:tcPr>
            <w:tcW w:w="2340" w:type="dxa"/>
            <w:tcBorders>
              <w:top w:val="single" w:sz="4" w:space="0" w:color="auto"/>
              <w:left w:val="single" w:sz="4" w:space="0" w:color="auto"/>
              <w:bottom w:val="single" w:sz="4" w:space="0" w:color="auto"/>
              <w:right w:val="single" w:sz="4" w:space="0" w:color="auto"/>
            </w:tcBorders>
          </w:tcPr>
          <w:p w14:paraId="2380FD4B" w14:textId="07B85F4A" w:rsidR="009430CD" w:rsidRPr="00816134" w:rsidRDefault="009430CD" w:rsidP="00C62D90">
            <w:pPr>
              <w:ind w:left="75" w:right="151"/>
            </w:pPr>
            <w:r w:rsidRPr="00816134">
              <w:t>Admin</w:t>
            </w:r>
          </w:p>
        </w:tc>
        <w:tc>
          <w:tcPr>
            <w:tcW w:w="1170" w:type="dxa"/>
            <w:tcBorders>
              <w:top w:val="single" w:sz="4" w:space="0" w:color="auto"/>
              <w:left w:val="single" w:sz="4" w:space="0" w:color="auto"/>
              <w:bottom w:val="single" w:sz="4" w:space="0" w:color="auto"/>
              <w:right w:val="single" w:sz="4" w:space="0" w:color="auto"/>
            </w:tcBorders>
          </w:tcPr>
          <w:p w14:paraId="2681E82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60B526EB" w14:textId="3A9929F8"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618EE981"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6480E79" w14:textId="77777777" w:rsidR="009430CD" w:rsidRPr="00816134" w:rsidRDefault="009430CD" w:rsidP="00C62D90">
            <w:pPr>
              <w:ind w:left="75" w:right="151"/>
            </w:pPr>
          </w:p>
        </w:tc>
      </w:tr>
      <w:tr w:rsidR="009430CD" w:rsidRPr="00816134" w14:paraId="2ABBB150" w14:textId="6C8B66D9"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DF290FD" w14:textId="62333FCE" w:rsidR="009430CD" w:rsidRPr="00816134" w:rsidRDefault="009430CD" w:rsidP="00C62D90">
            <w:pPr>
              <w:ind w:left="90"/>
            </w:pPr>
            <w:r w:rsidRPr="00816134">
              <w:t>SEC004</w:t>
            </w:r>
          </w:p>
        </w:tc>
        <w:tc>
          <w:tcPr>
            <w:tcW w:w="1170" w:type="dxa"/>
            <w:tcBorders>
              <w:top w:val="single" w:sz="4" w:space="0" w:color="auto"/>
              <w:left w:val="single" w:sz="4" w:space="0" w:color="auto"/>
              <w:bottom w:val="single" w:sz="4" w:space="0" w:color="auto"/>
              <w:right w:val="single" w:sz="4" w:space="0" w:color="auto"/>
            </w:tcBorders>
            <w:vAlign w:val="center"/>
          </w:tcPr>
          <w:p w14:paraId="3DB12A87" w14:textId="462BC7E0"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B9571B" w14:textId="3EF5F165" w:rsidR="009430CD" w:rsidRPr="00816134" w:rsidRDefault="009430CD" w:rsidP="00C62D90">
            <w:pPr>
              <w:ind w:left="75" w:right="151"/>
            </w:pPr>
            <w:r w:rsidRPr="00816134">
              <w:t xml:space="preserve">Encrypted passwords and password fields, encrypted during transmission and stored as encrypted. </w:t>
            </w:r>
          </w:p>
        </w:tc>
        <w:tc>
          <w:tcPr>
            <w:tcW w:w="2340" w:type="dxa"/>
            <w:tcBorders>
              <w:top w:val="single" w:sz="4" w:space="0" w:color="auto"/>
              <w:left w:val="single" w:sz="4" w:space="0" w:color="auto"/>
              <w:bottom w:val="single" w:sz="4" w:space="0" w:color="auto"/>
              <w:right w:val="single" w:sz="4" w:space="0" w:color="auto"/>
            </w:tcBorders>
          </w:tcPr>
          <w:p w14:paraId="714F8D62" w14:textId="67DA603B"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13EFDBF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73D76E9F" w14:textId="4EB86912" w:rsidR="009430CD" w:rsidRPr="00816134" w:rsidRDefault="009430CD" w:rsidP="00C62D90">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2E854C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AF588B2" w14:textId="77777777" w:rsidR="009430CD" w:rsidRPr="00816134" w:rsidRDefault="009430CD" w:rsidP="00C62D90">
            <w:pPr>
              <w:ind w:left="75" w:right="151"/>
            </w:pPr>
          </w:p>
        </w:tc>
      </w:tr>
      <w:tr w:rsidR="009430CD" w:rsidRPr="00816134" w14:paraId="7F812F01" w14:textId="1B6650B0"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7433A3C2" w14:textId="69D2B99A" w:rsidR="009430CD" w:rsidRPr="00816134" w:rsidRDefault="009430CD" w:rsidP="00C62D90">
            <w:pPr>
              <w:ind w:left="90"/>
            </w:pPr>
            <w:r w:rsidRPr="00816134">
              <w:t>SEC005</w:t>
            </w:r>
          </w:p>
        </w:tc>
        <w:tc>
          <w:tcPr>
            <w:tcW w:w="1170" w:type="dxa"/>
            <w:tcBorders>
              <w:top w:val="single" w:sz="4" w:space="0" w:color="auto"/>
              <w:left w:val="single" w:sz="4" w:space="0" w:color="auto"/>
              <w:bottom w:val="single" w:sz="4" w:space="0" w:color="auto"/>
              <w:right w:val="single" w:sz="4" w:space="0" w:color="auto"/>
            </w:tcBorders>
            <w:vAlign w:val="center"/>
          </w:tcPr>
          <w:p w14:paraId="7C1E4CE6" w14:textId="189FBCCF"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790479" w14:textId="724BA8A0" w:rsidR="009430CD" w:rsidRPr="00816134" w:rsidRDefault="009430CD" w:rsidP="00C62D90">
            <w:pPr>
              <w:ind w:left="75" w:right="151"/>
            </w:pPr>
            <w:r w:rsidRPr="00816134">
              <w:t>Administrators can only reset passwords and not view them</w:t>
            </w:r>
          </w:p>
        </w:tc>
        <w:tc>
          <w:tcPr>
            <w:tcW w:w="2340" w:type="dxa"/>
            <w:tcBorders>
              <w:top w:val="single" w:sz="4" w:space="0" w:color="auto"/>
              <w:left w:val="single" w:sz="4" w:space="0" w:color="auto"/>
              <w:bottom w:val="single" w:sz="4" w:space="0" w:color="auto"/>
              <w:right w:val="single" w:sz="4" w:space="0" w:color="auto"/>
            </w:tcBorders>
          </w:tcPr>
          <w:p w14:paraId="0AAD659C" w14:textId="535F86DC" w:rsidR="009430CD" w:rsidRPr="00816134" w:rsidRDefault="009430CD" w:rsidP="00C62D90">
            <w:pPr>
              <w:ind w:left="75" w:right="151"/>
            </w:pPr>
            <w:r w:rsidRPr="00816134">
              <w:t>Admin</w:t>
            </w:r>
          </w:p>
        </w:tc>
        <w:tc>
          <w:tcPr>
            <w:tcW w:w="1170" w:type="dxa"/>
            <w:tcBorders>
              <w:top w:val="single" w:sz="4" w:space="0" w:color="auto"/>
              <w:left w:val="single" w:sz="4" w:space="0" w:color="auto"/>
              <w:bottom w:val="single" w:sz="4" w:space="0" w:color="auto"/>
              <w:right w:val="single" w:sz="4" w:space="0" w:color="auto"/>
            </w:tcBorders>
          </w:tcPr>
          <w:p w14:paraId="391FC85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356AEEB" w14:textId="16A08FA3"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4D7B61A2"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F322F54" w14:textId="77777777" w:rsidR="009430CD" w:rsidRPr="00816134" w:rsidRDefault="009430CD" w:rsidP="00C62D90">
            <w:pPr>
              <w:ind w:left="75" w:right="151"/>
            </w:pPr>
          </w:p>
        </w:tc>
      </w:tr>
      <w:tr w:rsidR="009430CD" w:rsidRPr="00816134" w14:paraId="0FBC63FD" w14:textId="72968CE9"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19F53E10" w14:textId="1A1AC5A6" w:rsidR="009430CD" w:rsidRPr="00816134" w:rsidRDefault="009430CD" w:rsidP="00C62D90">
            <w:pPr>
              <w:ind w:left="90"/>
            </w:pPr>
            <w:r w:rsidRPr="00816134">
              <w:t>SEC006</w:t>
            </w:r>
          </w:p>
        </w:tc>
        <w:tc>
          <w:tcPr>
            <w:tcW w:w="1170" w:type="dxa"/>
            <w:tcBorders>
              <w:top w:val="single" w:sz="4" w:space="0" w:color="auto"/>
              <w:left w:val="single" w:sz="4" w:space="0" w:color="auto"/>
              <w:bottom w:val="single" w:sz="4" w:space="0" w:color="auto"/>
              <w:right w:val="single" w:sz="4" w:space="0" w:color="auto"/>
            </w:tcBorders>
            <w:vAlign w:val="center"/>
          </w:tcPr>
          <w:p w14:paraId="705AB9A9" w14:textId="431B2246"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917E08" w14:textId="182ADDA3" w:rsidR="009430CD" w:rsidRPr="00816134" w:rsidRDefault="009430CD" w:rsidP="00C62D90">
            <w:pPr>
              <w:ind w:left="75" w:right="151"/>
            </w:pPr>
            <w:r w:rsidRPr="00816134">
              <w:t>Single individuals can have multiple roles</w:t>
            </w:r>
          </w:p>
        </w:tc>
        <w:tc>
          <w:tcPr>
            <w:tcW w:w="2340" w:type="dxa"/>
            <w:tcBorders>
              <w:top w:val="single" w:sz="4" w:space="0" w:color="auto"/>
              <w:left w:val="single" w:sz="4" w:space="0" w:color="auto"/>
              <w:bottom w:val="single" w:sz="4" w:space="0" w:color="auto"/>
              <w:right w:val="single" w:sz="4" w:space="0" w:color="auto"/>
            </w:tcBorders>
          </w:tcPr>
          <w:p w14:paraId="5F9CD9A3" w14:textId="2605A62C" w:rsidR="009430CD" w:rsidRPr="00816134" w:rsidRDefault="009430CD" w:rsidP="00C62D90">
            <w:pPr>
              <w:ind w:left="75" w:right="151"/>
            </w:pPr>
            <w:r w:rsidRPr="00816134">
              <w:t>Security/Users</w:t>
            </w:r>
          </w:p>
        </w:tc>
        <w:tc>
          <w:tcPr>
            <w:tcW w:w="1170" w:type="dxa"/>
            <w:tcBorders>
              <w:top w:val="single" w:sz="4" w:space="0" w:color="auto"/>
              <w:left w:val="single" w:sz="4" w:space="0" w:color="auto"/>
              <w:bottom w:val="single" w:sz="4" w:space="0" w:color="auto"/>
              <w:right w:val="single" w:sz="4" w:space="0" w:color="auto"/>
            </w:tcBorders>
          </w:tcPr>
          <w:p w14:paraId="1F562F2A"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485C15C8" w14:textId="5B27F31B" w:rsidR="009430CD" w:rsidRPr="00816134" w:rsidRDefault="009430CD" w:rsidP="00C62D90">
            <w:pPr>
              <w:ind w:left="75" w:right="151"/>
            </w:pPr>
            <w:r w:rsidRPr="00816134">
              <w:t>Users</w:t>
            </w:r>
          </w:p>
        </w:tc>
        <w:tc>
          <w:tcPr>
            <w:tcW w:w="1440" w:type="dxa"/>
            <w:tcBorders>
              <w:top w:val="single" w:sz="4" w:space="0" w:color="auto"/>
              <w:left w:val="single" w:sz="4" w:space="0" w:color="auto"/>
              <w:bottom w:val="single" w:sz="4" w:space="0" w:color="auto"/>
              <w:right w:val="single" w:sz="4" w:space="0" w:color="auto"/>
            </w:tcBorders>
          </w:tcPr>
          <w:p w14:paraId="66EC43D6"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4A8B8EA" w14:textId="77777777" w:rsidR="009430CD" w:rsidRPr="00816134" w:rsidRDefault="009430CD" w:rsidP="00C62D90">
            <w:pPr>
              <w:ind w:left="75" w:right="151"/>
            </w:pPr>
          </w:p>
        </w:tc>
      </w:tr>
      <w:tr w:rsidR="009430CD" w:rsidRPr="00816134" w14:paraId="30DD04BE" w14:textId="3281CA04"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49549B94" w14:textId="4AF8E8BB" w:rsidR="009430CD" w:rsidRPr="00816134" w:rsidRDefault="009430CD" w:rsidP="00C62D90">
            <w:pPr>
              <w:ind w:left="90"/>
            </w:pPr>
            <w:r w:rsidRPr="00816134">
              <w:t>SEC007</w:t>
            </w:r>
          </w:p>
        </w:tc>
        <w:tc>
          <w:tcPr>
            <w:tcW w:w="1170" w:type="dxa"/>
            <w:tcBorders>
              <w:top w:val="single" w:sz="4" w:space="0" w:color="auto"/>
              <w:left w:val="single" w:sz="4" w:space="0" w:color="auto"/>
              <w:bottom w:val="single" w:sz="4" w:space="0" w:color="auto"/>
              <w:right w:val="single" w:sz="4" w:space="0" w:color="auto"/>
            </w:tcBorders>
            <w:vAlign w:val="center"/>
          </w:tcPr>
          <w:p w14:paraId="4DE15F39" w14:textId="02FE9F71"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0EDB1B" w14:textId="28385F32" w:rsidR="009430CD" w:rsidRPr="00816134" w:rsidRDefault="009430CD" w:rsidP="00C62D90">
            <w:pPr>
              <w:ind w:left="75" w:right="151"/>
            </w:pPr>
            <w:r w:rsidRPr="00816134">
              <w:t>Restrict, mask, and encrypt access to certain fields and certain views inclusive of PII and financial fields</w:t>
            </w:r>
          </w:p>
        </w:tc>
        <w:tc>
          <w:tcPr>
            <w:tcW w:w="2340" w:type="dxa"/>
            <w:tcBorders>
              <w:top w:val="single" w:sz="4" w:space="0" w:color="auto"/>
              <w:left w:val="single" w:sz="4" w:space="0" w:color="auto"/>
              <w:bottom w:val="single" w:sz="4" w:space="0" w:color="auto"/>
              <w:right w:val="single" w:sz="4" w:space="0" w:color="auto"/>
            </w:tcBorders>
          </w:tcPr>
          <w:p w14:paraId="06F88D01" w14:textId="2A68EDB4" w:rsidR="009430CD" w:rsidRPr="00816134" w:rsidRDefault="009430CD" w:rsidP="00C62D90">
            <w:pPr>
              <w:ind w:left="75" w:right="151"/>
            </w:pPr>
            <w:r w:rsidRPr="00816134">
              <w:t>Security/Users</w:t>
            </w:r>
          </w:p>
        </w:tc>
        <w:tc>
          <w:tcPr>
            <w:tcW w:w="1170" w:type="dxa"/>
            <w:tcBorders>
              <w:top w:val="single" w:sz="4" w:space="0" w:color="auto"/>
              <w:left w:val="single" w:sz="4" w:space="0" w:color="auto"/>
              <w:bottom w:val="single" w:sz="4" w:space="0" w:color="auto"/>
              <w:right w:val="single" w:sz="4" w:space="0" w:color="auto"/>
            </w:tcBorders>
          </w:tcPr>
          <w:p w14:paraId="08460BF3"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2451FAE" w14:textId="7DCC180F" w:rsidR="009430CD" w:rsidRPr="00816134" w:rsidRDefault="009430CD" w:rsidP="00C62D90">
            <w:pPr>
              <w:ind w:left="75" w:right="151"/>
            </w:pPr>
            <w:r w:rsidRPr="00816134">
              <w:t>Users</w:t>
            </w:r>
          </w:p>
        </w:tc>
        <w:tc>
          <w:tcPr>
            <w:tcW w:w="1440" w:type="dxa"/>
            <w:tcBorders>
              <w:top w:val="single" w:sz="4" w:space="0" w:color="auto"/>
              <w:left w:val="single" w:sz="4" w:space="0" w:color="auto"/>
              <w:bottom w:val="single" w:sz="4" w:space="0" w:color="auto"/>
              <w:right w:val="single" w:sz="4" w:space="0" w:color="auto"/>
            </w:tcBorders>
          </w:tcPr>
          <w:p w14:paraId="73660663"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82FCA6E" w14:textId="77777777" w:rsidR="009430CD" w:rsidRPr="00816134" w:rsidRDefault="009430CD" w:rsidP="00C62D90">
            <w:pPr>
              <w:ind w:left="75" w:right="151"/>
            </w:pPr>
          </w:p>
        </w:tc>
      </w:tr>
      <w:tr w:rsidR="009430CD" w:rsidRPr="00816134" w14:paraId="6C3E684D" w14:textId="405690AA"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18B23D2" w14:textId="7228F261" w:rsidR="009430CD" w:rsidRPr="00816134" w:rsidRDefault="009430CD" w:rsidP="00C62D90">
            <w:pPr>
              <w:ind w:left="90"/>
            </w:pPr>
            <w:r w:rsidRPr="00816134">
              <w:t>SEC008</w:t>
            </w:r>
          </w:p>
        </w:tc>
        <w:tc>
          <w:tcPr>
            <w:tcW w:w="1170" w:type="dxa"/>
            <w:tcBorders>
              <w:top w:val="single" w:sz="4" w:space="0" w:color="auto"/>
              <w:left w:val="single" w:sz="4" w:space="0" w:color="auto"/>
              <w:bottom w:val="single" w:sz="4" w:space="0" w:color="auto"/>
              <w:right w:val="single" w:sz="4" w:space="0" w:color="auto"/>
            </w:tcBorders>
            <w:vAlign w:val="center"/>
          </w:tcPr>
          <w:p w14:paraId="71E9FCD6" w14:textId="27E76D60"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959DDF" w14:textId="7B84C488" w:rsidR="009430CD" w:rsidRPr="00816134" w:rsidRDefault="009430CD" w:rsidP="00C62D90">
            <w:pPr>
              <w:ind w:left="75" w:right="151"/>
            </w:pPr>
            <w:r w:rsidRPr="00816134">
              <w:t xml:space="preserve">Ability to set password expiration, account lockouts </w:t>
            </w:r>
            <w:r w:rsidRPr="00816134">
              <w:lastRenderedPageBreak/>
              <w:t xml:space="preserve">due to inactivity, complex passwords </w:t>
            </w:r>
          </w:p>
        </w:tc>
        <w:tc>
          <w:tcPr>
            <w:tcW w:w="2340" w:type="dxa"/>
            <w:tcBorders>
              <w:top w:val="single" w:sz="4" w:space="0" w:color="auto"/>
              <w:left w:val="single" w:sz="4" w:space="0" w:color="auto"/>
              <w:bottom w:val="single" w:sz="4" w:space="0" w:color="auto"/>
              <w:right w:val="single" w:sz="4" w:space="0" w:color="auto"/>
            </w:tcBorders>
          </w:tcPr>
          <w:p w14:paraId="5ED63EDD" w14:textId="493609A8" w:rsidR="009430CD" w:rsidRPr="00816134" w:rsidRDefault="009430CD" w:rsidP="00C62D90">
            <w:pPr>
              <w:ind w:left="75" w:right="151"/>
            </w:pPr>
            <w:r w:rsidRPr="00816134">
              <w:lastRenderedPageBreak/>
              <w:t>Admin</w:t>
            </w:r>
          </w:p>
        </w:tc>
        <w:tc>
          <w:tcPr>
            <w:tcW w:w="1170" w:type="dxa"/>
            <w:tcBorders>
              <w:top w:val="single" w:sz="4" w:space="0" w:color="auto"/>
              <w:left w:val="single" w:sz="4" w:space="0" w:color="auto"/>
              <w:bottom w:val="single" w:sz="4" w:space="0" w:color="auto"/>
              <w:right w:val="single" w:sz="4" w:space="0" w:color="auto"/>
            </w:tcBorders>
          </w:tcPr>
          <w:p w14:paraId="5C368FBB"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434E4E8" w14:textId="66918712"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77B7358C"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3F8A16C" w14:textId="77777777" w:rsidR="009430CD" w:rsidRPr="00816134" w:rsidRDefault="009430CD" w:rsidP="00C62D90">
            <w:pPr>
              <w:ind w:left="75" w:right="151"/>
            </w:pPr>
          </w:p>
        </w:tc>
      </w:tr>
      <w:tr w:rsidR="009430CD" w:rsidRPr="00816134" w14:paraId="0AE1AF05" w14:textId="5D4DDFB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7907189B" w14:textId="0D85E245" w:rsidR="009430CD" w:rsidRPr="00816134" w:rsidRDefault="009430CD" w:rsidP="00C62D90">
            <w:pPr>
              <w:ind w:left="90"/>
            </w:pPr>
            <w:r w:rsidRPr="00816134">
              <w:t>SEC009</w:t>
            </w:r>
          </w:p>
        </w:tc>
        <w:tc>
          <w:tcPr>
            <w:tcW w:w="1170" w:type="dxa"/>
            <w:tcBorders>
              <w:top w:val="single" w:sz="4" w:space="0" w:color="auto"/>
              <w:left w:val="single" w:sz="4" w:space="0" w:color="auto"/>
              <w:bottom w:val="single" w:sz="4" w:space="0" w:color="auto"/>
              <w:right w:val="single" w:sz="4" w:space="0" w:color="auto"/>
            </w:tcBorders>
            <w:vAlign w:val="center"/>
          </w:tcPr>
          <w:p w14:paraId="2047FCEE" w14:textId="64463746"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BEEB70" w14:textId="32A3CF17" w:rsidR="009430CD" w:rsidRPr="00816134" w:rsidRDefault="009430CD" w:rsidP="00C62D90">
            <w:pPr>
              <w:ind w:left="75" w:right="151"/>
            </w:pPr>
            <w:r w:rsidRPr="00816134">
              <w:t>Provide an audit trail of changes made to any customer’s account (any record, any table)</w:t>
            </w:r>
          </w:p>
        </w:tc>
        <w:tc>
          <w:tcPr>
            <w:tcW w:w="2340" w:type="dxa"/>
            <w:tcBorders>
              <w:top w:val="single" w:sz="4" w:space="0" w:color="auto"/>
              <w:left w:val="single" w:sz="4" w:space="0" w:color="auto"/>
              <w:bottom w:val="single" w:sz="4" w:space="0" w:color="auto"/>
              <w:right w:val="single" w:sz="4" w:space="0" w:color="auto"/>
            </w:tcBorders>
          </w:tcPr>
          <w:p w14:paraId="2B5AEB46" w14:textId="2822A636" w:rsidR="009430CD" w:rsidRPr="00816134" w:rsidRDefault="009430CD" w:rsidP="00C62D90">
            <w:pPr>
              <w:ind w:left="75" w:right="151"/>
            </w:pPr>
            <w:r w:rsidRPr="00816134">
              <w:t>Admin/Programs/Legal</w:t>
            </w:r>
          </w:p>
        </w:tc>
        <w:tc>
          <w:tcPr>
            <w:tcW w:w="1170" w:type="dxa"/>
            <w:tcBorders>
              <w:top w:val="single" w:sz="4" w:space="0" w:color="auto"/>
              <w:left w:val="single" w:sz="4" w:space="0" w:color="auto"/>
              <w:bottom w:val="single" w:sz="4" w:space="0" w:color="auto"/>
              <w:right w:val="single" w:sz="4" w:space="0" w:color="auto"/>
            </w:tcBorders>
          </w:tcPr>
          <w:p w14:paraId="5A00B020"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67719157" w14:textId="0275ED86" w:rsidR="009430CD" w:rsidRPr="00816134" w:rsidRDefault="009430CD" w:rsidP="00C62D90">
            <w:pPr>
              <w:ind w:left="75" w:right="151"/>
            </w:pPr>
            <w:r w:rsidRPr="00816134">
              <w:t>CEDA IT/Program</w:t>
            </w:r>
          </w:p>
        </w:tc>
        <w:tc>
          <w:tcPr>
            <w:tcW w:w="1440" w:type="dxa"/>
            <w:tcBorders>
              <w:top w:val="single" w:sz="4" w:space="0" w:color="auto"/>
              <w:left w:val="single" w:sz="4" w:space="0" w:color="auto"/>
              <w:bottom w:val="single" w:sz="4" w:space="0" w:color="auto"/>
              <w:right w:val="single" w:sz="4" w:space="0" w:color="auto"/>
            </w:tcBorders>
          </w:tcPr>
          <w:p w14:paraId="64ED2A9B"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F8C07E9" w14:textId="77777777" w:rsidR="009430CD" w:rsidRPr="00816134" w:rsidRDefault="009430CD" w:rsidP="00C62D90">
            <w:pPr>
              <w:ind w:left="75" w:right="151"/>
            </w:pPr>
          </w:p>
        </w:tc>
      </w:tr>
      <w:tr w:rsidR="009430CD" w:rsidRPr="00816134" w14:paraId="3BC9AF1F" w14:textId="448B3930"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31C552B5" w14:textId="008DFD00" w:rsidR="009430CD" w:rsidRPr="00816134" w:rsidRDefault="009430CD" w:rsidP="00C62D90">
            <w:pPr>
              <w:ind w:left="90"/>
            </w:pPr>
            <w:r w:rsidRPr="00816134">
              <w:t>SEC010</w:t>
            </w:r>
          </w:p>
        </w:tc>
        <w:tc>
          <w:tcPr>
            <w:tcW w:w="1170" w:type="dxa"/>
            <w:tcBorders>
              <w:top w:val="single" w:sz="4" w:space="0" w:color="auto"/>
              <w:left w:val="single" w:sz="4" w:space="0" w:color="auto"/>
              <w:bottom w:val="single" w:sz="4" w:space="0" w:color="auto"/>
              <w:right w:val="single" w:sz="4" w:space="0" w:color="auto"/>
            </w:tcBorders>
            <w:vAlign w:val="center"/>
          </w:tcPr>
          <w:p w14:paraId="7A02B341" w14:textId="514C6545"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A3CC15" w14:textId="4F6CADAC" w:rsidR="009430CD" w:rsidRPr="00816134" w:rsidRDefault="009430CD" w:rsidP="00C62D90">
            <w:pPr>
              <w:ind w:left="75" w:right="151"/>
            </w:pPr>
            <w:r w:rsidRPr="00816134">
              <w:t>Provide complete reporting on logging and audits</w:t>
            </w:r>
          </w:p>
        </w:tc>
        <w:tc>
          <w:tcPr>
            <w:tcW w:w="2340" w:type="dxa"/>
            <w:tcBorders>
              <w:top w:val="single" w:sz="4" w:space="0" w:color="auto"/>
              <w:left w:val="single" w:sz="4" w:space="0" w:color="auto"/>
              <w:bottom w:val="single" w:sz="4" w:space="0" w:color="auto"/>
              <w:right w:val="single" w:sz="4" w:space="0" w:color="auto"/>
            </w:tcBorders>
          </w:tcPr>
          <w:p w14:paraId="2AD92B0E" w14:textId="341CE8B5" w:rsidR="009430CD" w:rsidRPr="00816134" w:rsidRDefault="009430CD" w:rsidP="00C62D90">
            <w:pPr>
              <w:ind w:left="75" w:right="151"/>
            </w:pPr>
            <w:r w:rsidRPr="00816134">
              <w:t>Admin/Security/Legal</w:t>
            </w:r>
          </w:p>
        </w:tc>
        <w:tc>
          <w:tcPr>
            <w:tcW w:w="1170" w:type="dxa"/>
            <w:tcBorders>
              <w:top w:val="single" w:sz="4" w:space="0" w:color="auto"/>
              <w:left w:val="single" w:sz="4" w:space="0" w:color="auto"/>
              <w:bottom w:val="single" w:sz="4" w:space="0" w:color="auto"/>
              <w:right w:val="single" w:sz="4" w:space="0" w:color="auto"/>
            </w:tcBorders>
          </w:tcPr>
          <w:p w14:paraId="6855815D"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350BF5A" w14:textId="19992007" w:rsidR="009430CD" w:rsidRPr="00816134" w:rsidRDefault="009430CD" w:rsidP="00C62D90">
            <w:pPr>
              <w:ind w:left="75" w:right="151"/>
            </w:pPr>
            <w:r w:rsidRPr="00816134">
              <w:t>CEDA IT/Legal</w:t>
            </w:r>
          </w:p>
        </w:tc>
        <w:tc>
          <w:tcPr>
            <w:tcW w:w="1440" w:type="dxa"/>
            <w:tcBorders>
              <w:top w:val="single" w:sz="4" w:space="0" w:color="auto"/>
              <w:left w:val="single" w:sz="4" w:space="0" w:color="auto"/>
              <w:bottom w:val="single" w:sz="4" w:space="0" w:color="auto"/>
              <w:right w:val="single" w:sz="4" w:space="0" w:color="auto"/>
            </w:tcBorders>
          </w:tcPr>
          <w:p w14:paraId="4BA896A8"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C1DB783" w14:textId="77777777" w:rsidR="009430CD" w:rsidRPr="00816134" w:rsidRDefault="009430CD" w:rsidP="00C62D90">
            <w:pPr>
              <w:ind w:left="75" w:right="151"/>
            </w:pPr>
          </w:p>
        </w:tc>
      </w:tr>
      <w:tr w:rsidR="009430CD" w:rsidRPr="00816134" w14:paraId="2E521215" w14:textId="3D9DCD43"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04D71783" w14:textId="14E8594A" w:rsidR="009430CD" w:rsidRPr="00816134" w:rsidRDefault="009430CD" w:rsidP="00C62D90">
            <w:pPr>
              <w:ind w:left="90"/>
            </w:pPr>
            <w:r w:rsidRPr="00816134">
              <w:t>SEC011</w:t>
            </w:r>
          </w:p>
        </w:tc>
        <w:tc>
          <w:tcPr>
            <w:tcW w:w="1170" w:type="dxa"/>
            <w:tcBorders>
              <w:top w:val="single" w:sz="4" w:space="0" w:color="auto"/>
              <w:left w:val="single" w:sz="4" w:space="0" w:color="auto"/>
              <w:bottom w:val="single" w:sz="4" w:space="0" w:color="auto"/>
              <w:right w:val="single" w:sz="4" w:space="0" w:color="auto"/>
            </w:tcBorders>
            <w:vAlign w:val="center"/>
          </w:tcPr>
          <w:p w14:paraId="4AADA739" w14:textId="30B62654"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F51D1D" w14:textId="2AC4BA5E" w:rsidR="009430CD" w:rsidRPr="00816134" w:rsidRDefault="009430CD" w:rsidP="00C62D90">
            <w:pPr>
              <w:ind w:left="75" w:right="151"/>
            </w:pPr>
            <w:r w:rsidRPr="00816134">
              <w:t>Ability to trace downloads, exports of data by users</w:t>
            </w:r>
          </w:p>
        </w:tc>
        <w:tc>
          <w:tcPr>
            <w:tcW w:w="2340" w:type="dxa"/>
            <w:tcBorders>
              <w:top w:val="single" w:sz="4" w:space="0" w:color="auto"/>
              <w:left w:val="single" w:sz="4" w:space="0" w:color="auto"/>
              <w:bottom w:val="single" w:sz="4" w:space="0" w:color="auto"/>
              <w:right w:val="single" w:sz="4" w:space="0" w:color="auto"/>
            </w:tcBorders>
          </w:tcPr>
          <w:p w14:paraId="106A8820" w14:textId="7EE7F72D" w:rsidR="009430CD" w:rsidRPr="00816134" w:rsidRDefault="009430CD" w:rsidP="00C62D90">
            <w:pPr>
              <w:ind w:left="75" w:right="151"/>
            </w:pPr>
            <w:r w:rsidRPr="00816134">
              <w:t>Admin/Security/Legal</w:t>
            </w:r>
          </w:p>
        </w:tc>
        <w:tc>
          <w:tcPr>
            <w:tcW w:w="1170" w:type="dxa"/>
            <w:tcBorders>
              <w:top w:val="single" w:sz="4" w:space="0" w:color="auto"/>
              <w:left w:val="single" w:sz="4" w:space="0" w:color="auto"/>
              <w:bottom w:val="single" w:sz="4" w:space="0" w:color="auto"/>
              <w:right w:val="single" w:sz="4" w:space="0" w:color="auto"/>
            </w:tcBorders>
          </w:tcPr>
          <w:p w14:paraId="61F4FC02"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E74B50B" w14:textId="7C909169" w:rsidR="009430CD" w:rsidRPr="00816134" w:rsidRDefault="009430CD" w:rsidP="00C62D90">
            <w:pPr>
              <w:ind w:left="75" w:right="151"/>
            </w:pPr>
            <w:r w:rsidRPr="00816134">
              <w:t>CEDA IT/Legal</w:t>
            </w:r>
          </w:p>
        </w:tc>
        <w:tc>
          <w:tcPr>
            <w:tcW w:w="1440" w:type="dxa"/>
            <w:tcBorders>
              <w:top w:val="single" w:sz="4" w:space="0" w:color="auto"/>
              <w:left w:val="single" w:sz="4" w:space="0" w:color="auto"/>
              <w:bottom w:val="single" w:sz="4" w:space="0" w:color="auto"/>
              <w:right w:val="single" w:sz="4" w:space="0" w:color="auto"/>
            </w:tcBorders>
          </w:tcPr>
          <w:p w14:paraId="3F78471C"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69D86B7D" w14:textId="77777777" w:rsidR="009430CD" w:rsidRPr="00816134" w:rsidRDefault="009430CD" w:rsidP="00C62D90">
            <w:pPr>
              <w:ind w:left="75" w:right="151"/>
            </w:pPr>
          </w:p>
        </w:tc>
      </w:tr>
      <w:tr w:rsidR="009430CD" w:rsidRPr="00816134" w14:paraId="653607CD" w14:textId="5B0CD43A"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0F467AE" w14:textId="066CEF94" w:rsidR="009430CD" w:rsidRPr="00816134" w:rsidRDefault="009430CD" w:rsidP="00C62D90">
            <w:pPr>
              <w:ind w:left="90"/>
            </w:pPr>
            <w:r w:rsidRPr="00816134">
              <w:t>SEC012</w:t>
            </w:r>
          </w:p>
        </w:tc>
        <w:tc>
          <w:tcPr>
            <w:tcW w:w="1170" w:type="dxa"/>
            <w:tcBorders>
              <w:top w:val="single" w:sz="4" w:space="0" w:color="auto"/>
              <w:left w:val="single" w:sz="4" w:space="0" w:color="auto"/>
              <w:bottom w:val="single" w:sz="4" w:space="0" w:color="auto"/>
              <w:right w:val="single" w:sz="4" w:space="0" w:color="auto"/>
            </w:tcBorders>
            <w:vAlign w:val="center"/>
          </w:tcPr>
          <w:p w14:paraId="4B3A605E" w14:textId="22E723E2"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8FCE0B" w14:textId="598C865C" w:rsidR="009430CD" w:rsidRPr="00816134" w:rsidRDefault="009430CD" w:rsidP="00C62D90">
            <w:pPr>
              <w:ind w:left="75" w:right="151"/>
            </w:pPr>
            <w:r w:rsidRPr="00816134">
              <w:t xml:space="preserve">Provide an audit trail of changes made to security and access levels for any user </w:t>
            </w:r>
          </w:p>
        </w:tc>
        <w:tc>
          <w:tcPr>
            <w:tcW w:w="2340" w:type="dxa"/>
            <w:tcBorders>
              <w:top w:val="single" w:sz="4" w:space="0" w:color="auto"/>
              <w:left w:val="single" w:sz="4" w:space="0" w:color="auto"/>
              <w:bottom w:val="single" w:sz="4" w:space="0" w:color="auto"/>
              <w:right w:val="single" w:sz="4" w:space="0" w:color="auto"/>
            </w:tcBorders>
          </w:tcPr>
          <w:p w14:paraId="3CE031F2" w14:textId="79FFB739" w:rsidR="009430CD" w:rsidRPr="00816134" w:rsidRDefault="009430CD" w:rsidP="00C62D90">
            <w:pPr>
              <w:ind w:left="75" w:right="151"/>
            </w:pPr>
            <w:r w:rsidRPr="00816134">
              <w:t>Admin/Security/Legal</w:t>
            </w:r>
          </w:p>
        </w:tc>
        <w:tc>
          <w:tcPr>
            <w:tcW w:w="1170" w:type="dxa"/>
            <w:tcBorders>
              <w:top w:val="single" w:sz="4" w:space="0" w:color="auto"/>
              <w:left w:val="single" w:sz="4" w:space="0" w:color="auto"/>
              <w:bottom w:val="single" w:sz="4" w:space="0" w:color="auto"/>
              <w:right w:val="single" w:sz="4" w:space="0" w:color="auto"/>
            </w:tcBorders>
          </w:tcPr>
          <w:p w14:paraId="7FE8E25C"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440CE46" w14:textId="3A3DFB69" w:rsidR="009430CD" w:rsidRPr="00816134" w:rsidRDefault="009430CD" w:rsidP="00C62D90">
            <w:pPr>
              <w:ind w:left="75" w:right="151"/>
            </w:pPr>
            <w:r w:rsidRPr="00816134">
              <w:t>CEDA IT/Legal</w:t>
            </w:r>
          </w:p>
        </w:tc>
        <w:tc>
          <w:tcPr>
            <w:tcW w:w="1440" w:type="dxa"/>
            <w:tcBorders>
              <w:top w:val="single" w:sz="4" w:space="0" w:color="auto"/>
              <w:left w:val="single" w:sz="4" w:space="0" w:color="auto"/>
              <w:bottom w:val="single" w:sz="4" w:space="0" w:color="auto"/>
              <w:right w:val="single" w:sz="4" w:space="0" w:color="auto"/>
            </w:tcBorders>
          </w:tcPr>
          <w:p w14:paraId="10A20B79"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63692BC" w14:textId="77777777" w:rsidR="009430CD" w:rsidRPr="00816134" w:rsidRDefault="009430CD" w:rsidP="00C62D90">
            <w:pPr>
              <w:ind w:left="75" w:right="151"/>
            </w:pPr>
          </w:p>
        </w:tc>
      </w:tr>
      <w:tr w:rsidR="009430CD" w:rsidRPr="00816134" w14:paraId="66F2CDE0" w14:textId="4323087E"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6D033B7C" w14:textId="62BD5B67" w:rsidR="009430CD" w:rsidRPr="00816134" w:rsidRDefault="009430CD" w:rsidP="00C62D90">
            <w:pPr>
              <w:ind w:left="90"/>
            </w:pPr>
            <w:r w:rsidRPr="00816134">
              <w:t>SEC013</w:t>
            </w:r>
          </w:p>
        </w:tc>
        <w:tc>
          <w:tcPr>
            <w:tcW w:w="1170" w:type="dxa"/>
            <w:tcBorders>
              <w:top w:val="single" w:sz="4" w:space="0" w:color="auto"/>
              <w:left w:val="single" w:sz="4" w:space="0" w:color="auto"/>
              <w:bottom w:val="single" w:sz="4" w:space="0" w:color="auto"/>
              <w:right w:val="single" w:sz="4" w:space="0" w:color="auto"/>
            </w:tcBorders>
            <w:vAlign w:val="center"/>
          </w:tcPr>
          <w:p w14:paraId="300DED9F" w14:textId="4DB167B9"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1C40E" w14:textId="269C98F0" w:rsidR="009430CD" w:rsidRPr="00816134" w:rsidRDefault="009430CD" w:rsidP="00C62D90">
            <w:pPr>
              <w:ind w:left="75" w:right="151"/>
            </w:pPr>
            <w:r w:rsidRPr="00816134">
              <w:t>Provide BC and DR plan for solution</w:t>
            </w:r>
          </w:p>
        </w:tc>
        <w:tc>
          <w:tcPr>
            <w:tcW w:w="2340" w:type="dxa"/>
            <w:tcBorders>
              <w:top w:val="single" w:sz="4" w:space="0" w:color="auto"/>
              <w:left w:val="single" w:sz="4" w:space="0" w:color="auto"/>
              <w:bottom w:val="single" w:sz="4" w:space="0" w:color="auto"/>
              <w:right w:val="single" w:sz="4" w:space="0" w:color="auto"/>
            </w:tcBorders>
          </w:tcPr>
          <w:p w14:paraId="3EAB1804" w14:textId="0435D790" w:rsidR="009430CD" w:rsidRPr="00816134" w:rsidRDefault="009430CD" w:rsidP="00C62D90">
            <w:pPr>
              <w:ind w:left="75" w:right="151"/>
            </w:pPr>
            <w:r w:rsidRPr="00816134">
              <w:t xml:space="preserve">Business </w:t>
            </w:r>
            <w:proofErr w:type="spellStart"/>
            <w:r w:rsidRPr="00816134">
              <w:t>Continutiy</w:t>
            </w:r>
            <w:proofErr w:type="spellEnd"/>
            <w:r w:rsidRPr="00816134">
              <w:t xml:space="preserve"> and Disaster Recovery</w:t>
            </w:r>
          </w:p>
        </w:tc>
        <w:tc>
          <w:tcPr>
            <w:tcW w:w="1170" w:type="dxa"/>
            <w:tcBorders>
              <w:top w:val="single" w:sz="4" w:space="0" w:color="auto"/>
              <w:left w:val="single" w:sz="4" w:space="0" w:color="auto"/>
              <w:bottom w:val="single" w:sz="4" w:space="0" w:color="auto"/>
              <w:right w:val="single" w:sz="4" w:space="0" w:color="auto"/>
            </w:tcBorders>
          </w:tcPr>
          <w:p w14:paraId="44C51D81"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909C5B6" w14:textId="0B049A0E"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730CDD07"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209A1BE" w14:textId="77777777" w:rsidR="009430CD" w:rsidRPr="00816134" w:rsidRDefault="009430CD" w:rsidP="00C62D90">
            <w:pPr>
              <w:ind w:left="75" w:right="151"/>
            </w:pPr>
          </w:p>
        </w:tc>
      </w:tr>
      <w:tr w:rsidR="009430CD" w:rsidRPr="00816134" w14:paraId="42A4610B" w14:textId="3C234099"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03C5E7D" w14:textId="61D78D93" w:rsidR="009430CD" w:rsidRPr="00816134" w:rsidRDefault="009430CD" w:rsidP="00C62D90">
            <w:pPr>
              <w:ind w:left="90"/>
            </w:pPr>
            <w:r w:rsidRPr="00816134">
              <w:t>SEC014</w:t>
            </w:r>
          </w:p>
        </w:tc>
        <w:tc>
          <w:tcPr>
            <w:tcW w:w="1170" w:type="dxa"/>
            <w:tcBorders>
              <w:top w:val="single" w:sz="4" w:space="0" w:color="auto"/>
              <w:left w:val="single" w:sz="4" w:space="0" w:color="auto"/>
              <w:bottom w:val="single" w:sz="4" w:space="0" w:color="auto"/>
              <w:right w:val="single" w:sz="4" w:space="0" w:color="auto"/>
            </w:tcBorders>
            <w:vAlign w:val="center"/>
          </w:tcPr>
          <w:p w14:paraId="4701B1CF" w14:textId="62B5FF43"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0F2838" w14:textId="7670DC07" w:rsidR="009430CD" w:rsidRPr="00816134" w:rsidRDefault="009430CD" w:rsidP="00C62D90">
            <w:pPr>
              <w:ind w:left="75" w:right="151"/>
            </w:pPr>
            <w:r w:rsidRPr="00816134">
              <w:t>Provide secure file transfer functionality/integration for incoming and outgoing files</w:t>
            </w:r>
          </w:p>
        </w:tc>
        <w:tc>
          <w:tcPr>
            <w:tcW w:w="2340" w:type="dxa"/>
            <w:tcBorders>
              <w:top w:val="single" w:sz="4" w:space="0" w:color="auto"/>
              <w:left w:val="single" w:sz="4" w:space="0" w:color="auto"/>
              <w:bottom w:val="single" w:sz="4" w:space="0" w:color="auto"/>
              <w:right w:val="single" w:sz="4" w:space="0" w:color="auto"/>
            </w:tcBorders>
          </w:tcPr>
          <w:p w14:paraId="0B86B3E7" w14:textId="336FA27F"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49B06A4D"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FEAED75" w14:textId="470B4D4A"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4F63DAFD"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F7204A6" w14:textId="77777777" w:rsidR="009430CD" w:rsidRPr="00816134" w:rsidRDefault="009430CD" w:rsidP="00C62D90">
            <w:pPr>
              <w:ind w:left="75" w:right="151"/>
            </w:pPr>
          </w:p>
        </w:tc>
      </w:tr>
      <w:tr w:rsidR="009430CD" w:rsidRPr="00816134" w14:paraId="1479201D" w14:textId="0D302936"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BC21DD2" w14:textId="4E7E372D" w:rsidR="009430CD" w:rsidRPr="00816134" w:rsidRDefault="009430CD" w:rsidP="00C62D90">
            <w:pPr>
              <w:ind w:left="90"/>
            </w:pPr>
            <w:r w:rsidRPr="00816134">
              <w:t>SEC015</w:t>
            </w:r>
          </w:p>
        </w:tc>
        <w:tc>
          <w:tcPr>
            <w:tcW w:w="1170" w:type="dxa"/>
            <w:tcBorders>
              <w:top w:val="single" w:sz="4" w:space="0" w:color="auto"/>
              <w:left w:val="single" w:sz="4" w:space="0" w:color="auto"/>
              <w:bottom w:val="single" w:sz="4" w:space="0" w:color="auto"/>
              <w:right w:val="single" w:sz="4" w:space="0" w:color="auto"/>
            </w:tcBorders>
            <w:vAlign w:val="center"/>
          </w:tcPr>
          <w:p w14:paraId="50FED848" w14:textId="7593E7B1"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BC1793" w14:textId="57F538E1" w:rsidR="009430CD" w:rsidRPr="00816134" w:rsidRDefault="009430CD" w:rsidP="00C62D90">
            <w:pPr>
              <w:ind w:left="75" w:right="151"/>
            </w:pPr>
            <w:r w:rsidRPr="00816134">
              <w:t>Remote access to customer data is restricted to encrypted methods</w:t>
            </w:r>
          </w:p>
        </w:tc>
        <w:tc>
          <w:tcPr>
            <w:tcW w:w="2340" w:type="dxa"/>
            <w:tcBorders>
              <w:top w:val="single" w:sz="4" w:space="0" w:color="auto"/>
              <w:left w:val="single" w:sz="4" w:space="0" w:color="auto"/>
              <w:bottom w:val="single" w:sz="4" w:space="0" w:color="auto"/>
              <w:right w:val="single" w:sz="4" w:space="0" w:color="auto"/>
            </w:tcBorders>
          </w:tcPr>
          <w:p w14:paraId="59E13EF0" w14:textId="2D1CE164" w:rsidR="009430CD" w:rsidRPr="00816134" w:rsidRDefault="009430CD" w:rsidP="00C62D90">
            <w:pPr>
              <w:ind w:left="75" w:right="151"/>
            </w:pPr>
            <w:r w:rsidRPr="00816134">
              <w:t>Security/Programs</w:t>
            </w:r>
          </w:p>
        </w:tc>
        <w:tc>
          <w:tcPr>
            <w:tcW w:w="1170" w:type="dxa"/>
            <w:tcBorders>
              <w:top w:val="single" w:sz="4" w:space="0" w:color="auto"/>
              <w:left w:val="single" w:sz="4" w:space="0" w:color="auto"/>
              <w:bottom w:val="single" w:sz="4" w:space="0" w:color="auto"/>
              <w:right w:val="single" w:sz="4" w:space="0" w:color="auto"/>
            </w:tcBorders>
          </w:tcPr>
          <w:p w14:paraId="3138638A"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B4F839E" w14:textId="5ABB053C" w:rsidR="009430CD" w:rsidRPr="00816134" w:rsidRDefault="009430CD" w:rsidP="00C62D90">
            <w:pPr>
              <w:ind w:left="75" w:right="151"/>
            </w:pPr>
            <w:r w:rsidRPr="00816134">
              <w:t>CEDA IT/Programs</w:t>
            </w:r>
          </w:p>
        </w:tc>
        <w:tc>
          <w:tcPr>
            <w:tcW w:w="1440" w:type="dxa"/>
            <w:tcBorders>
              <w:top w:val="single" w:sz="4" w:space="0" w:color="auto"/>
              <w:left w:val="single" w:sz="4" w:space="0" w:color="auto"/>
              <w:bottom w:val="single" w:sz="4" w:space="0" w:color="auto"/>
              <w:right w:val="single" w:sz="4" w:space="0" w:color="auto"/>
            </w:tcBorders>
          </w:tcPr>
          <w:p w14:paraId="2D7D41D8"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BA9B14C" w14:textId="77777777" w:rsidR="009430CD" w:rsidRPr="00816134" w:rsidRDefault="009430CD" w:rsidP="00C62D90">
            <w:pPr>
              <w:ind w:left="75" w:right="151"/>
            </w:pPr>
          </w:p>
        </w:tc>
      </w:tr>
      <w:tr w:rsidR="009430CD" w:rsidRPr="00816134" w14:paraId="3DBFF00C" w14:textId="1A9D6F51"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6F545CC0" w14:textId="31B2F2E8" w:rsidR="009430CD" w:rsidRPr="00816134" w:rsidRDefault="009430CD" w:rsidP="00C62D90">
            <w:pPr>
              <w:ind w:left="90"/>
            </w:pPr>
            <w:r w:rsidRPr="00816134">
              <w:t>SEC016</w:t>
            </w:r>
          </w:p>
        </w:tc>
        <w:tc>
          <w:tcPr>
            <w:tcW w:w="1170" w:type="dxa"/>
            <w:tcBorders>
              <w:top w:val="single" w:sz="4" w:space="0" w:color="auto"/>
              <w:left w:val="single" w:sz="4" w:space="0" w:color="auto"/>
              <w:bottom w:val="single" w:sz="4" w:space="0" w:color="auto"/>
              <w:right w:val="single" w:sz="4" w:space="0" w:color="auto"/>
            </w:tcBorders>
            <w:vAlign w:val="center"/>
          </w:tcPr>
          <w:p w14:paraId="1277261E" w14:textId="05C04A20"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FE03D1" w14:textId="427BBA2C" w:rsidR="009430CD" w:rsidRPr="00816134" w:rsidRDefault="009430CD" w:rsidP="00C62D90">
            <w:pPr>
              <w:ind w:left="75" w:right="151"/>
            </w:pPr>
            <w:r w:rsidRPr="00816134">
              <w:t xml:space="preserve">Portal does not store sensitive authentication data after authorization </w:t>
            </w:r>
            <w:r w:rsidRPr="00816134">
              <w:lastRenderedPageBreak/>
              <w:t>such as card verification codes. Account Numbers are encrypted format and cryptographic keys are protected against both disclosure and misuse</w:t>
            </w:r>
          </w:p>
        </w:tc>
        <w:tc>
          <w:tcPr>
            <w:tcW w:w="2340" w:type="dxa"/>
            <w:tcBorders>
              <w:top w:val="single" w:sz="4" w:space="0" w:color="auto"/>
              <w:left w:val="single" w:sz="4" w:space="0" w:color="auto"/>
              <w:bottom w:val="single" w:sz="4" w:space="0" w:color="auto"/>
              <w:right w:val="single" w:sz="4" w:space="0" w:color="auto"/>
            </w:tcBorders>
          </w:tcPr>
          <w:p w14:paraId="4EE56E99" w14:textId="61712557" w:rsidR="009430CD" w:rsidRPr="00816134" w:rsidRDefault="009430CD" w:rsidP="00C62D90">
            <w:pPr>
              <w:ind w:left="75" w:right="151"/>
            </w:pPr>
            <w:r w:rsidRPr="00816134">
              <w:lastRenderedPageBreak/>
              <w:t>Security</w:t>
            </w:r>
          </w:p>
        </w:tc>
        <w:tc>
          <w:tcPr>
            <w:tcW w:w="1170" w:type="dxa"/>
            <w:tcBorders>
              <w:top w:val="single" w:sz="4" w:space="0" w:color="auto"/>
              <w:left w:val="single" w:sz="4" w:space="0" w:color="auto"/>
              <w:bottom w:val="single" w:sz="4" w:space="0" w:color="auto"/>
              <w:right w:val="single" w:sz="4" w:space="0" w:color="auto"/>
            </w:tcBorders>
          </w:tcPr>
          <w:p w14:paraId="52D0BF38"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D44A6CE" w14:textId="205D5E1E"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4B729BB1"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4C43033" w14:textId="77777777" w:rsidR="009430CD" w:rsidRPr="00816134" w:rsidRDefault="009430CD" w:rsidP="00C62D90">
            <w:pPr>
              <w:ind w:left="75" w:right="151"/>
            </w:pPr>
          </w:p>
        </w:tc>
      </w:tr>
      <w:tr w:rsidR="009430CD" w:rsidRPr="00816134" w14:paraId="73B073D2" w14:textId="412DD62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6A9DEF7" w14:textId="3D8C074A" w:rsidR="009430CD" w:rsidRPr="00816134" w:rsidRDefault="009430CD" w:rsidP="00C62D90">
            <w:pPr>
              <w:ind w:left="90"/>
            </w:pPr>
            <w:r w:rsidRPr="00816134">
              <w:t>SEC017</w:t>
            </w:r>
          </w:p>
        </w:tc>
        <w:tc>
          <w:tcPr>
            <w:tcW w:w="1170" w:type="dxa"/>
            <w:tcBorders>
              <w:top w:val="single" w:sz="4" w:space="0" w:color="auto"/>
              <w:left w:val="single" w:sz="4" w:space="0" w:color="auto"/>
              <w:bottom w:val="single" w:sz="4" w:space="0" w:color="auto"/>
              <w:right w:val="single" w:sz="4" w:space="0" w:color="auto"/>
            </w:tcBorders>
            <w:vAlign w:val="center"/>
          </w:tcPr>
          <w:p w14:paraId="5DDB60BA" w14:textId="389EA3DC"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1AA5D9" w14:textId="62E95270" w:rsidR="009430CD" w:rsidRPr="00816134" w:rsidRDefault="009430CD" w:rsidP="00C62D90">
            <w:pPr>
              <w:ind w:left="75" w:right="151"/>
            </w:pPr>
            <w:r w:rsidRPr="00816134">
              <w:t>Application restricts access to customer PII and credit card related data to only those who require access</w:t>
            </w:r>
          </w:p>
        </w:tc>
        <w:tc>
          <w:tcPr>
            <w:tcW w:w="2340" w:type="dxa"/>
            <w:tcBorders>
              <w:top w:val="single" w:sz="4" w:space="0" w:color="auto"/>
              <w:left w:val="single" w:sz="4" w:space="0" w:color="auto"/>
              <w:bottom w:val="single" w:sz="4" w:space="0" w:color="auto"/>
              <w:right w:val="single" w:sz="4" w:space="0" w:color="auto"/>
            </w:tcBorders>
          </w:tcPr>
          <w:p w14:paraId="4D594D59" w14:textId="7B74BEC3"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75F92F2A"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7393444F" w14:textId="3687C592"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0C9195E3"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67D2049" w14:textId="77777777" w:rsidR="009430CD" w:rsidRPr="00816134" w:rsidRDefault="009430CD" w:rsidP="00C62D90">
            <w:pPr>
              <w:ind w:left="75" w:right="151"/>
            </w:pPr>
          </w:p>
        </w:tc>
      </w:tr>
      <w:tr w:rsidR="009430CD" w:rsidRPr="00816134" w14:paraId="517DF69C" w14:textId="7A9AA3E4"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0DAD368A" w14:textId="4B4189BA" w:rsidR="009430CD" w:rsidRPr="00816134" w:rsidRDefault="009430CD" w:rsidP="00C62D90">
            <w:pPr>
              <w:ind w:left="90"/>
            </w:pPr>
            <w:r w:rsidRPr="00816134">
              <w:t>SEC018</w:t>
            </w:r>
          </w:p>
        </w:tc>
        <w:tc>
          <w:tcPr>
            <w:tcW w:w="1170" w:type="dxa"/>
            <w:tcBorders>
              <w:top w:val="single" w:sz="4" w:space="0" w:color="auto"/>
              <w:left w:val="single" w:sz="4" w:space="0" w:color="auto"/>
              <w:bottom w:val="single" w:sz="4" w:space="0" w:color="auto"/>
              <w:right w:val="single" w:sz="4" w:space="0" w:color="auto"/>
            </w:tcBorders>
            <w:vAlign w:val="center"/>
          </w:tcPr>
          <w:p w14:paraId="491209E0" w14:textId="15956237"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11A3A0" w14:textId="7EADC650" w:rsidR="009430CD" w:rsidRPr="00816134" w:rsidRDefault="009430CD" w:rsidP="00C62D90">
            <w:pPr>
              <w:ind w:left="75" w:right="151"/>
            </w:pPr>
            <w:r w:rsidRPr="00816134">
              <w:t>All users use the “least privilege” concept/practice by default and only gain access to the least amount of data required for their job after signing. Zero Trust security model.</w:t>
            </w:r>
          </w:p>
        </w:tc>
        <w:tc>
          <w:tcPr>
            <w:tcW w:w="2340" w:type="dxa"/>
            <w:tcBorders>
              <w:top w:val="single" w:sz="4" w:space="0" w:color="auto"/>
              <w:left w:val="single" w:sz="4" w:space="0" w:color="auto"/>
              <w:bottom w:val="single" w:sz="4" w:space="0" w:color="auto"/>
              <w:right w:val="single" w:sz="4" w:space="0" w:color="auto"/>
            </w:tcBorders>
          </w:tcPr>
          <w:p w14:paraId="43BF1561" w14:textId="133B036E"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14A4056E"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7371029B" w14:textId="23102CC2"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0C43ED0D"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98E6DB9" w14:textId="77777777" w:rsidR="009430CD" w:rsidRPr="00816134" w:rsidRDefault="009430CD" w:rsidP="00C62D90">
            <w:pPr>
              <w:ind w:left="75" w:right="151"/>
            </w:pPr>
          </w:p>
        </w:tc>
      </w:tr>
      <w:tr w:rsidR="009430CD" w:rsidRPr="00816134" w14:paraId="10294939" w14:textId="2FEAAF48"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63906A8" w14:textId="2284A046" w:rsidR="009430CD" w:rsidRPr="00816134" w:rsidRDefault="009430CD" w:rsidP="00C62D90">
            <w:pPr>
              <w:ind w:left="90"/>
            </w:pPr>
            <w:r w:rsidRPr="00816134">
              <w:t>SEC019</w:t>
            </w:r>
          </w:p>
        </w:tc>
        <w:tc>
          <w:tcPr>
            <w:tcW w:w="1170" w:type="dxa"/>
            <w:tcBorders>
              <w:top w:val="single" w:sz="4" w:space="0" w:color="auto"/>
              <w:left w:val="single" w:sz="4" w:space="0" w:color="auto"/>
              <w:bottom w:val="single" w:sz="4" w:space="0" w:color="auto"/>
              <w:right w:val="single" w:sz="4" w:space="0" w:color="auto"/>
            </w:tcBorders>
            <w:vAlign w:val="center"/>
          </w:tcPr>
          <w:p w14:paraId="74C121D6" w14:textId="3DC5CD3B"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3C0189" w14:textId="6081376D" w:rsidR="009430CD" w:rsidRPr="00816134" w:rsidRDefault="009430CD" w:rsidP="00C62D90">
            <w:pPr>
              <w:ind w:left="75" w:right="151"/>
            </w:pPr>
            <w:r w:rsidRPr="00816134">
              <w:t>Vendor to ensure and identify clear data retention and disposal policy for PII and credit card related data that is compliant with legal and/or regulatory guidelines. CEDA IT to be able to set these up. Data retention for 7 years is a requirement</w:t>
            </w:r>
          </w:p>
        </w:tc>
        <w:tc>
          <w:tcPr>
            <w:tcW w:w="2340" w:type="dxa"/>
            <w:tcBorders>
              <w:top w:val="single" w:sz="4" w:space="0" w:color="auto"/>
              <w:left w:val="single" w:sz="4" w:space="0" w:color="auto"/>
              <w:bottom w:val="single" w:sz="4" w:space="0" w:color="auto"/>
              <w:right w:val="single" w:sz="4" w:space="0" w:color="auto"/>
            </w:tcBorders>
          </w:tcPr>
          <w:p w14:paraId="0913A2BD" w14:textId="2BA6DCD5" w:rsidR="009430CD" w:rsidRPr="00816134" w:rsidRDefault="009430CD" w:rsidP="00C62D90">
            <w:pPr>
              <w:ind w:left="75" w:right="151"/>
            </w:pPr>
            <w:r w:rsidRPr="00816134">
              <w:t>Security /Legal</w:t>
            </w:r>
          </w:p>
        </w:tc>
        <w:tc>
          <w:tcPr>
            <w:tcW w:w="1170" w:type="dxa"/>
            <w:tcBorders>
              <w:top w:val="single" w:sz="4" w:space="0" w:color="auto"/>
              <w:left w:val="single" w:sz="4" w:space="0" w:color="auto"/>
              <w:bottom w:val="single" w:sz="4" w:space="0" w:color="auto"/>
              <w:right w:val="single" w:sz="4" w:space="0" w:color="auto"/>
            </w:tcBorders>
          </w:tcPr>
          <w:p w14:paraId="5156E874"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E208209" w14:textId="4DFDF161" w:rsidR="009430CD" w:rsidRPr="00816134" w:rsidRDefault="009430CD" w:rsidP="00C62D90">
            <w:pPr>
              <w:ind w:left="75" w:right="151"/>
            </w:pPr>
            <w:r w:rsidRPr="00816134">
              <w:t>CEDA IT/Legal</w:t>
            </w:r>
          </w:p>
        </w:tc>
        <w:tc>
          <w:tcPr>
            <w:tcW w:w="1440" w:type="dxa"/>
            <w:tcBorders>
              <w:top w:val="single" w:sz="4" w:space="0" w:color="auto"/>
              <w:left w:val="single" w:sz="4" w:space="0" w:color="auto"/>
              <w:bottom w:val="single" w:sz="4" w:space="0" w:color="auto"/>
              <w:right w:val="single" w:sz="4" w:space="0" w:color="auto"/>
            </w:tcBorders>
          </w:tcPr>
          <w:p w14:paraId="00334513"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9531CFE" w14:textId="77777777" w:rsidR="009430CD" w:rsidRPr="00816134" w:rsidRDefault="009430CD" w:rsidP="00C62D90">
            <w:pPr>
              <w:ind w:left="75" w:right="151"/>
            </w:pPr>
          </w:p>
        </w:tc>
      </w:tr>
      <w:tr w:rsidR="009430CD" w:rsidRPr="00816134" w14:paraId="3BC78652" w14:textId="6780D038"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E816472" w14:textId="781E24F6" w:rsidR="009430CD" w:rsidRPr="00816134" w:rsidRDefault="009430CD" w:rsidP="00C62D90">
            <w:pPr>
              <w:ind w:left="90"/>
            </w:pPr>
            <w:r w:rsidRPr="00816134">
              <w:t>SEC020</w:t>
            </w:r>
          </w:p>
        </w:tc>
        <w:tc>
          <w:tcPr>
            <w:tcW w:w="1170" w:type="dxa"/>
            <w:tcBorders>
              <w:top w:val="single" w:sz="4" w:space="0" w:color="auto"/>
              <w:left w:val="single" w:sz="4" w:space="0" w:color="auto"/>
              <w:bottom w:val="single" w:sz="4" w:space="0" w:color="auto"/>
              <w:right w:val="single" w:sz="4" w:space="0" w:color="auto"/>
            </w:tcBorders>
            <w:vAlign w:val="center"/>
          </w:tcPr>
          <w:p w14:paraId="34F72FEC" w14:textId="3BB0B263"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F647A8" w14:textId="4A58471C" w:rsidR="009430CD" w:rsidRPr="00816134" w:rsidRDefault="009430CD" w:rsidP="00C62D90">
            <w:pPr>
              <w:ind w:left="75" w:right="151"/>
            </w:pPr>
            <w:r w:rsidRPr="00816134">
              <w:t xml:space="preserve">Backups to include full (weekly) and differential </w:t>
            </w:r>
            <w:r w:rsidRPr="00816134">
              <w:lastRenderedPageBreak/>
              <w:t>(daily) in Cloud (no backups on premise)</w:t>
            </w:r>
          </w:p>
        </w:tc>
        <w:tc>
          <w:tcPr>
            <w:tcW w:w="2340" w:type="dxa"/>
            <w:tcBorders>
              <w:top w:val="single" w:sz="4" w:space="0" w:color="auto"/>
              <w:left w:val="single" w:sz="4" w:space="0" w:color="auto"/>
              <w:bottom w:val="single" w:sz="4" w:space="0" w:color="auto"/>
              <w:right w:val="single" w:sz="4" w:space="0" w:color="auto"/>
            </w:tcBorders>
          </w:tcPr>
          <w:p w14:paraId="4827A01E" w14:textId="19B20065" w:rsidR="009430CD" w:rsidRPr="00816134" w:rsidRDefault="009430CD" w:rsidP="00C62D90">
            <w:pPr>
              <w:ind w:left="75" w:right="151"/>
            </w:pPr>
            <w:r w:rsidRPr="00816134">
              <w:lastRenderedPageBreak/>
              <w:t>BC/DR</w:t>
            </w:r>
          </w:p>
        </w:tc>
        <w:tc>
          <w:tcPr>
            <w:tcW w:w="1170" w:type="dxa"/>
            <w:tcBorders>
              <w:top w:val="single" w:sz="4" w:space="0" w:color="auto"/>
              <w:left w:val="single" w:sz="4" w:space="0" w:color="auto"/>
              <w:bottom w:val="single" w:sz="4" w:space="0" w:color="auto"/>
              <w:right w:val="single" w:sz="4" w:space="0" w:color="auto"/>
            </w:tcBorders>
          </w:tcPr>
          <w:p w14:paraId="33367F8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4CC85090" w14:textId="6D27BBB2"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346CBDA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3C0E0EA" w14:textId="77777777" w:rsidR="009430CD" w:rsidRPr="00816134" w:rsidRDefault="009430CD" w:rsidP="00C62D90">
            <w:pPr>
              <w:ind w:left="75" w:right="151"/>
            </w:pPr>
          </w:p>
        </w:tc>
      </w:tr>
      <w:tr w:rsidR="009430CD" w:rsidRPr="00816134" w14:paraId="02AE54AF" w14:textId="77494D3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6E7C034B" w14:textId="719694DF" w:rsidR="009430CD" w:rsidRPr="00816134" w:rsidRDefault="009430CD" w:rsidP="00C62D90">
            <w:pPr>
              <w:ind w:left="90"/>
            </w:pPr>
            <w:r w:rsidRPr="00816134">
              <w:t>SEC021</w:t>
            </w:r>
          </w:p>
        </w:tc>
        <w:tc>
          <w:tcPr>
            <w:tcW w:w="1170" w:type="dxa"/>
            <w:tcBorders>
              <w:top w:val="single" w:sz="4" w:space="0" w:color="auto"/>
              <w:left w:val="single" w:sz="4" w:space="0" w:color="auto"/>
              <w:bottom w:val="single" w:sz="4" w:space="0" w:color="auto"/>
              <w:right w:val="single" w:sz="4" w:space="0" w:color="auto"/>
            </w:tcBorders>
            <w:vAlign w:val="center"/>
          </w:tcPr>
          <w:p w14:paraId="26975679" w14:textId="4EE69B54" w:rsidR="009430CD" w:rsidRPr="00816134" w:rsidRDefault="009430CD" w:rsidP="00C62D90">
            <w:pPr>
              <w:ind w:left="90"/>
              <w:jc w:val="center"/>
            </w:pPr>
            <w:r w:rsidRPr="00816134">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DD2E1C" w14:textId="051C71EE" w:rsidR="009430CD" w:rsidRPr="00816134" w:rsidRDefault="009430CD" w:rsidP="00C62D90">
            <w:pPr>
              <w:ind w:left="75" w:right="151"/>
            </w:pPr>
            <w:r w:rsidRPr="00816134">
              <w:t>Application segmentation would be ideal</w:t>
            </w:r>
          </w:p>
        </w:tc>
        <w:tc>
          <w:tcPr>
            <w:tcW w:w="2340" w:type="dxa"/>
            <w:tcBorders>
              <w:top w:val="single" w:sz="4" w:space="0" w:color="auto"/>
              <w:left w:val="single" w:sz="4" w:space="0" w:color="auto"/>
              <w:bottom w:val="single" w:sz="4" w:space="0" w:color="auto"/>
              <w:right w:val="single" w:sz="4" w:space="0" w:color="auto"/>
            </w:tcBorders>
          </w:tcPr>
          <w:p w14:paraId="3E3EACF5" w14:textId="51863BCE"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057E031B"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4E49DCF4" w14:textId="0D6A98E7"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6E079052"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223DE51" w14:textId="77777777" w:rsidR="009430CD" w:rsidRPr="00816134" w:rsidRDefault="009430CD" w:rsidP="00C62D90">
            <w:pPr>
              <w:ind w:left="75" w:right="151"/>
            </w:pPr>
          </w:p>
        </w:tc>
      </w:tr>
      <w:tr w:rsidR="009430CD" w:rsidRPr="00816134" w14:paraId="6DD9DEC0" w14:textId="1276E0EE"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320D717B" w14:textId="773D97D0" w:rsidR="009430CD" w:rsidRPr="00816134" w:rsidRDefault="009430CD" w:rsidP="00C62D90">
            <w:pPr>
              <w:ind w:left="90"/>
            </w:pPr>
            <w:r w:rsidRPr="00816134">
              <w:t>SEC022</w:t>
            </w:r>
          </w:p>
        </w:tc>
        <w:tc>
          <w:tcPr>
            <w:tcW w:w="1170" w:type="dxa"/>
            <w:tcBorders>
              <w:top w:val="single" w:sz="4" w:space="0" w:color="auto"/>
              <w:left w:val="single" w:sz="4" w:space="0" w:color="auto"/>
              <w:bottom w:val="single" w:sz="4" w:space="0" w:color="auto"/>
              <w:right w:val="single" w:sz="4" w:space="0" w:color="auto"/>
            </w:tcBorders>
            <w:vAlign w:val="center"/>
          </w:tcPr>
          <w:p w14:paraId="48C74C28" w14:textId="2DF5B3A5" w:rsidR="009430CD" w:rsidRPr="00816134" w:rsidRDefault="009430CD" w:rsidP="00C62D90">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C17785" w14:textId="4EF7E66D" w:rsidR="009430CD" w:rsidRPr="00816134" w:rsidRDefault="009430CD" w:rsidP="00C62D90">
            <w:pPr>
              <w:ind w:left="75" w:right="151"/>
            </w:pPr>
            <w:r w:rsidRPr="00816134">
              <w:t xml:space="preserve">Application access via SASE vendor would be ideal </w:t>
            </w:r>
          </w:p>
        </w:tc>
        <w:tc>
          <w:tcPr>
            <w:tcW w:w="2340" w:type="dxa"/>
            <w:tcBorders>
              <w:top w:val="single" w:sz="4" w:space="0" w:color="auto"/>
              <w:left w:val="single" w:sz="4" w:space="0" w:color="auto"/>
              <w:bottom w:val="single" w:sz="4" w:space="0" w:color="auto"/>
              <w:right w:val="single" w:sz="4" w:space="0" w:color="auto"/>
            </w:tcBorders>
          </w:tcPr>
          <w:p w14:paraId="3912ECC1" w14:textId="06AE90DC" w:rsidR="009430CD" w:rsidRPr="00816134" w:rsidRDefault="009430CD" w:rsidP="00C62D90">
            <w:pPr>
              <w:ind w:left="75" w:right="151"/>
            </w:pPr>
            <w:r w:rsidRPr="00816134">
              <w:t>Security</w:t>
            </w:r>
          </w:p>
        </w:tc>
        <w:tc>
          <w:tcPr>
            <w:tcW w:w="1170" w:type="dxa"/>
            <w:tcBorders>
              <w:top w:val="single" w:sz="4" w:space="0" w:color="auto"/>
              <w:left w:val="single" w:sz="4" w:space="0" w:color="auto"/>
              <w:bottom w:val="single" w:sz="4" w:space="0" w:color="auto"/>
              <w:right w:val="single" w:sz="4" w:space="0" w:color="auto"/>
            </w:tcBorders>
          </w:tcPr>
          <w:p w14:paraId="26116DE0"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5B0E1FA" w14:textId="784BB20B" w:rsidR="009430CD" w:rsidRPr="00816134" w:rsidRDefault="009430CD" w:rsidP="00C62D90">
            <w:pPr>
              <w:ind w:left="75" w:right="151"/>
            </w:pPr>
            <w:r w:rsidRPr="00816134">
              <w:t>CEDA IT</w:t>
            </w:r>
          </w:p>
        </w:tc>
        <w:tc>
          <w:tcPr>
            <w:tcW w:w="1440" w:type="dxa"/>
            <w:tcBorders>
              <w:top w:val="single" w:sz="4" w:space="0" w:color="auto"/>
              <w:left w:val="single" w:sz="4" w:space="0" w:color="auto"/>
              <w:bottom w:val="single" w:sz="4" w:space="0" w:color="auto"/>
              <w:right w:val="single" w:sz="4" w:space="0" w:color="auto"/>
            </w:tcBorders>
          </w:tcPr>
          <w:p w14:paraId="09E8A2CF"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759FD1A4" w14:textId="77777777" w:rsidR="009430CD" w:rsidRPr="00816134" w:rsidRDefault="009430CD" w:rsidP="00C62D90">
            <w:pPr>
              <w:ind w:left="75" w:right="151"/>
            </w:pPr>
          </w:p>
        </w:tc>
      </w:tr>
    </w:tbl>
    <w:p w14:paraId="793EFC84" w14:textId="77777777" w:rsidR="00BA28F7" w:rsidRPr="00816134" w:rsidRDefault="00BA28F7">
      <w:r w:rsidRPr="00816134">
        <w:br w:type="page"/>
      </w:r>
    </w:p>
    <w:tbl>
      <w:tblPr>
        <w:tblW w:w="12950" w:type="dxa"/>
        <w:tblInd w:w="5" w:type="dxa"/>
        <w:tblLayout w:type="fixed"/>
        <w:tblCellMar>
          <w:left w:w="0" w:type="dxa"/>
          <w:right w:w="0" w:type="dxa"/>
        </w:tblCellMar>
        <w:tblLook w:val="0000" w:firstRow="0" w:lastRow="0" w:firstColumn="0" w:lastColumn="0" w:noHBand="0" w:noVBand="0"/>
      </w:tblPr>
      <w:tblGrid>
        <w:gridCol w:w="1250"/>
        <w:gridCol w:w="1080"/>
        <w:gridCol w:w="2790"/>
        <w:gridCol w:w="2340"/>
        <w:gridCol w:w="1170"/>
        <w:gridCol w:w="1440"/>
        <w:gridCol w:w="1440"/>
        <w:gridCol w:w="1440"/>
      </w:tblGrid>
      <w:tr w:rsidR="00667145" w:rsidRPr="00667145" w14:paraId="01810BFF" w14:textId="240B7C4D" w:rsidTr="00667145">
        <w:trPr>
          <w:trHeight w:val="465"/>
        </w:trPr>
        <w:tc>
          <w:tcPr>
            <w:tcW w:w="10070" w:type="dxa"/>
            <w:gridSpan w:val="6"/>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6D0204DA" w14:textId="56D30A4C" w:rsidR="009430CD" w:rsidRPr="00667145" w:rsidRDefault="009430CD" w:rsidP="00C62D90">
            <w:pPr>
              <w:ind w:left="75" w:right="151"/>
            </w:pPr>
            <w:r w:rsidRPr="00667145">
              <w:rPr>
                <w:b/>
              </w:rPr>
              <w:lastRenderedPageBreak/>
              <w:t>Reporting Requirements</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2D5DA033" w14:textId="1B5F0DAD" w:rsidR="009430CD" w:rsidRPr="00667145" w:rsidRDefault="009430CD" w:rsidP="00C62D90">
            <w:pPr>
              <w:ind w:left="75" w:right="151"/>
              <w:rPr>
                <w:b/>
              </w:rPr>
            </w:pPr>
            <w:r w:rsidRPr="00667145">
              <w:rPr>
                <w:b/>
              </w:rPr>
              <w:t>Response</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67AC574F" w14:textId="1427694E" w:rsidR="009430CD" w:rsidRPr="00667145" w:rsidRDefault="009430CD" w:rsidP="00C62D90">
            <w:pPr>
              <w:ind w:left="75" w:right="151"/>
              <w:rPr>
                <w:b/>
              </w:rPr>
            </w:pPr>
            <w:r w:rsidRPr="00667145">
              <w:rPr>
                <w:b/>
              </w:rPr>
              <w:t>Comment</w:t>
            </w:r>
          </w:p>
        </w:tc>
      </w:tr>
      <w:tr w:rsidR="009430CD" w:rsidRPr="00816134" w14:paraId="1570654F" w14:textId="45DB785C" w:rsidTr="00C15F0D">
        <w:trPr>
          <w:trHeight w:val="465"/>
        </w:trPr>
        <w:tc>
          <w:tcPr>
            <w:tcW w:w="1250" w:type="dxa"/>
            <w:tcBorders>
              <w:top w:val="single" w:sz="4" w:space="0" w:color="auto"/>
              <w:left w:val="single" w:sz="4" w:space="0" w:color="auto"/>
              <w:bottom w:val="single" w:sz="4" w:space="0" w:color="auto"/>
              <w:right w:val="single" w:sz="4" w:space="0" w:color="auto"/>
            </w:tcBorders>
            <w:vAlign w:val="center"/>
          </w:tcPr>
          <w:p w14:paraId="0229E21D" w14:textId="1BBF214D" w:rsidR="009430CD" w:rsidRPr="00816134" w:rsidRDefault="009430CD" w:rsidP="00C62D90">
            <w:pPr>
              <w:ind w:left="90"/>
            </w:pPr>
            <w:r w:rsidRPr="00816134">
              <w:t>PH1/REP001</w:t>
            </w:r>
          </w:p>
        </w:tc>
        <w:tc>
          <w:tcPr>
            <w:tcW w:w="1080" w:type="dxa"/>
            <w:tcBorders>
              <w:top w:val="single" w:sz="4" w:space="0" w:color="auto"/>
              <w:left w:val="single" w:sz="4" w:space="0" w:color="auto"/>
              <w:bottom w:val="single" w:sz="4" w:space="0" w:color="auto"/>
              <w:right w:val="single" w:sz="4" w:space="0" w:color="auto"/>
            </w:tcBorders>
            <w:vAlign w:val="center"/>
          </w:tcPr>
          <w:p w14:paraId="1BD4251D" w14:textId="4EC84DD6"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A09451" w14:textId="3B366F37" w:rsidR="009430CD" w:rsidRPr="00816134" w:rsidRDefault="009430CD" w:rsidP="00C62D90">
            <w:pPr>
              <w:ind w:left="75" w:right="151"/>
            </w:pPr>
            <w:r w:rsidRPr="00816134">
              <w:t>Use of Data Visualization</w:t>
            </w:r>
            <w:r>
              <w:t>, BI</w:t>
            </w:r>
            <w:r w:rsidRPr="00816134">
              <w:t xml:space="preserve"> and Analytics </w:t>
            </w:r>
            <w:proofErr w:type="gramStart"/>
            <w:r w:rsidRPr="00816134">
              <w:t>Tools</w:t>
            </w:r>
            <w:r>
              <w:t xml:space="preserve"> </w:t>
            </w:r>
            <w:r w:rsidRPr="00816134">
              <w:t xml:space="preserve"> is</w:t>
            </w:r>
            <w:proofErr w:type="gramEnd"/>
            <w:r w:rsidRPr="00816134">
              <w:t xml:space="preserve"> highly desirable for reporting purposes  </w:t>
            </w:r>
          </w:p>
        </w:tc>
        <w:tc>
          <w:tcPr>
            <w:tcW w:w="2340" w:type="dxa"/>
            <w:tcBorders>
              <w:top w:val="single" w:sz="4" w:space="0" w:color="auto"/>
              <w:left w:val="single" w:sz="4" w:space="0" w:color="auto"/>
              <w:bottom w:val="single" w:sz="4" w:space="0" w:color="auto"/>
              <w:right w:val="single" w:sz="4" w:space="0" w:color="auto"/>
            </w:tcBorders>
          </w:tcPr>
          <w:p w14:paraId="0F66BC8C" w14:textId="7A50A566" w:rsidR="009430CD" w:rsidRPr="00816134" w:rsidRDefault="009430CD" w:rsidP="00C62D90">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735C0785"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C997027" w14:textId="04577B2F" w:rsidR="009430CD" w:rsidRPr="00816134" w:rsidRDefault="009430CD" w:rsidP="00C62D90">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00F548DC"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FA52DDA" w14:textId="77777777" w:rsidR="009430CD" w:rsidRPr="00816134" w:rsidRDefault="009430CD" w:rsidP="00C62D90">
            <w:pPr>
              <w:ind w:left="75" w:right="151"/>
            </w:pPr>
          </w:p>
        </w:tc>
      </w:tr>
      <w:tr w:rsidR="009430CD" w:rsidRPr="00816134" w14:paraId="0564C75D" w14:textId="6890A79D" w:rsidTr="00C15F0D">
        <w:trPr>
          <w:trHeight w:val="465"/>
        </w:trPr>
        <w:tc>
          <w:tcPr>
            <w:tcW w:w="1250" w:type="dxa"/>
            <w:tcBorders>
              <w:top w:val="single" w:sz="4" w:space="0" w:color="auto"/>
              <w:left w:val="single" w:sz="4" w:space="0" w:color="auto"/>
              <w:bottom w:val="single" w:sz="4" w:space="0" w:color="auto"/>
              <w:right w:val="single" w:sz="4" w:space="0" w:color="auto"/>
            </w:tcBorders>
            <w:vAlign w:val="center"/>
          </w:tcPr>
          <w:p w14:paraId="1B0F8627" w14:textId="6B4F6638" w:rsidR="009430CD" w:rsidRPr="00816134" w:rsidRDefault="009430CD" w:rsidP="00C62D90">
            <w:pPr>
              <w:ind w:left="90"/>
            </w:pPr>
            <w:r>
              <w:t>PH1/REP002</w:t>
            </w:r>
          </w:p>
        </w:tc>
        <w:tc>
          <w:tcPr>
            <w:tcW w:w="1080" w:type="dxa"/>
            <w:tcBorders>
              <w:top w:val="single" w:sz="4" w:space="0" w:color="auto"/>
              <w:left w:val="single" w:sz="4" w:space="0" w:color="auto"/>
              <w:bottom w:val="single" w:sz="4" w:space="0" w:color="auto"/>
              <w:right w:val="single" w:sz="4" w:space="0" w:color="auto"/>
            </w:tcBorders>
            <w:vAlign w:val="center"/>
          </w:tcPr>
          <w:p w14:paraId="3D9A3D2A" w14:textId="60116548" w:rsidR="009430CD" w:rsidRPr="00816134" w:rsidRDefault="009430CD" w:rsidP="00C62D90">
            <w:pPr>
              <w:ind w:left="90"/>
              <w:jc w:val="center"/>
            </w:pPr>
            <w:r>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295A89" w14:textId="76DB7E30" w:rsidR="009430CD" w:rsidRPr="00816134" w:rsidRDefault="009430CD" w:rsidP="00C62D90">
            <w:pPr>
              <w:ind w:left="75" w:right="151"/>
            </w:pPr>
            <w:r>
              <w:t>A DWH instance for maximum usage of the BI tool is</w:t>
            </w:r>
          </w:p>
        </w:tc>
        <w:tc>
          <w:tcPr>
            <w:tcW w:w="2340" w:type="dxa"/>
            <w:tcBorders>
              <w:top w:val="single" w:sz="4" w:space="0" w:color="auto"/>
              <w:left w:val="single" w:sz="4" w:space="0" w:color="auto"/>
              <w:bottom w:val="single" w:sz="4" w:space="0" w:color="auto"/>
              <w:right w:val="single" w:sz="4" w:space="0" w:color="auto"/>
            </w:tcBorders>
          </w:tcPr>
          <w:p w14:paraId="0A83114A" w14:textId="77777777" w:rsidR="009430CD" w:rsidRPr="00816134" w:rsidRDefault="009430CD" w:rsidP="00C62D90">
            <w:pPr>
              <w:ind w:left="75" w:right="151"/>
            </w:pPr>
          </w:p>
        </w:tc>
        <w:tc>
          <w:tcPr>
            <w:tcW w:w="1170" w:type="dxa"/>
            <w:tcBorders>
              <w:top w:val="single" w:sz="4" w:space="0" w:color="auto"/>
              <w:left w:val="single" w:sz="4" w:space="0" w:color="auto"/>
              <w:bottom w:val="single" w:sz="4" w:space="0" w:color="auto"/>
              <w:right w:val="single" w:sz="4" w:space="0" w:color="auto"/>
            </w:tcBorders>
          </w:tcPr>
          <w:p w14:paraId="613AFD5A"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F164BC0"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1BA68FE"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107B0E5A" w14:textId="77777777" w:rsidR="009430CD" w:rsidRPr="00816134" w:rsidRDefault="009430CD" w:rsidP="00C62D90">
            <w:pPr>
              <w:ind w:left="75" w:right="151"/>
            </w:pPr>
          </w:p>
        </w:tc>
      </w:tr>
      <w:tr w:rsidR="009430CD" w:rsidRPr="00816134" w14:paraId="5F321667" w14:textId="0051CDAC" w:rsidTr="00C15F0D">
        <w:trPr>
          <w:trHeight w:val="465"/>
        </w:trPr>
        <w:tc>
          <w:tcPr>
            <w:tcW w:w="1250" w:type="dxa"/>
            <w:tcBorders>
              <w:top w:val="single" w:sz="4" w:space="0" w:color="auto"/>
              <w:left w:val="single" w:sz="4" w:space="0" w:color="auto"/>
              <w:bottom w:val="single" w:sz="4" w:space="0" w:color="auto"/>
              <w:right w:val="single" w:sz="4" w:space="0" w:color="auto"/>
            </w:tcBorders>
            <w:vAlign w:val="center"/>
          </w:tcPr>
          <w:p w14:paraId="7A94BA63" w14:textId="34202DDF" w:rsidR="009430CD" w:rsidRPr="00816134" w:rsidRDefault="009430CD" w:rsidP="00C62D90">
            <w:pPr>
              <w:ind w:left="90"/>
            </w:pPr>
            <w:r w:rsidRPr="00816134">
              <w:t>PH1/REP001</w:t>
            </w:r>
          </w:p>
        </w:tc>
        <w:tc>
          <w:tcPr>
            <w:tcW w:w="1080" w:type="dxa"/>
            <w:tcBorders>
              <w:top w:val="single" w:sz="4" w:space="0" w:color="auto"/>
              <w:left w:val="single" w:sz="4" w:space="0" w:color="auto"/>
              <w:bottom w:val="single" w:sz="4" w:space="0" w:color="auto"/>
              <w:right w:val="single" w:sz="4" w:space="0" w:color="auto"/>
            </w:tcBorders>
            <w:vAlign w:val="center"/>
          </w:tcPr>
          <w:p w14:paraId="36BF5CC7" w14:textId="6B3F3E1B"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571F06" w14:textId="64D83466" w:rsidR="009430CD" w:rsidRPr="00816134" w:rsidRDefault="009430CD" w:rsidP="00C62D90">
            <w:pPr>
              <w:ind w:left="75" w:right="151"/>
            </w:pPr>
            <w:r w:rsidRPr="00816134">
              <w:t>Standard reports identifying statistics, trends, demographic analysis, location, record counts income, etc.  and other database activities</w:t>
            </w:r>
          </w:p>
        </w:tc>
        <w:tc>
          <w:tcPr>
            <w:tcW w:w="2340" w:type="dxa"/>
            <w:tcBorders>
              <w:top w:val="single" w:sz="4" w:space="0" w:color="auto"/>
              <w:left w:val="single" w:sz="4" w:space="0" w:color="auto"/>
              <w:bottom w:val="single" w:sz="4" w:space="0" w:color="auto"/>
              <w:right w:val="single" w:sz="4" w:space="0" w:color="auto"/>
            </w:tcBorders>
          </w:tcPr>
          <w:p w14:paraId="374E1620" w14:textId="6B4A25FE" w:rsidR="009430CD" w:rsidRPr="00816134" w:rsidRDefault="009430CD" w:rsidP="00C62D90">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49B3A783"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0C2E16EC" w14:textId="7F045EA4" w:rsidR="009430CD" w:rsidRPr="00816134" w:rsidRDefault="009430CD" w:rsidP="00C62D90">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32ED4B75"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5D4BE3C0" w14:textId="77777777" w:rsidR="009430CD" w:rsidRPr="00816134" w:rsidRDefault="009430CD" w:rsidP="00C62D90">
            <w:pPr>
              <w:ind w:left="75" w:right="151"/>
            </w:pPr>
          </w:p>
        </w:tc>
      </w:tr>
      <w:tr w:rsidR="009430CD" w:rsidRPr="00816134" w14:paraId="339F4383" w14:textId="2BDF786A"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338D1D85" w14:textId="5272D12E" w:rsidR="009430CD" w:rsidRPr="00816134" w:rsidRDefault="009430CD" w:rsidP="00C62D90">
            <w:pPr>
              <w:ind w:left="90"/>
            </w:pPr>
            <w:r w:rsidRPr="00816134">
              <w:t>PH1/REP002</w:t>
            </w:r>
          </w:p>
        </w:tc>
        <w:tc>
          <w:tcPr>
            <w:tcW w:w="1080" w:type="dxa"/>
            <w:tcBorders>
              <w:top w:val="single" w:sz="4" w:space="0" w:color="auto"/>
              <w:left w:val="single" w:sz="4" w:space="0" w:color="auto"/>
              <w:bottom w:val="single" w:sz="4" w:space="0" w:color="auto"/>
              <w:right w:val="single" w:sz="4" w:space="0" w:color="auto"/>
            </w:tcBorders>
            <w:vAlign w:val="center"/>
          </w:tcPr>
          <w:p w14:paraId="47B237E8" w14:textId="7A4CB753" w:rsidR="009430CD" w:rsidRPr="00816134" w:rsidRDefault="009430CD" w:rsidP="00C62D90">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788CA" w14:textId="37966992" w:rsidR="009430CD" w:rsidRPr="00816134" w:rsidRDefault="009430CD" w:rsidP="00C62D90">
            <w:pPr>
              <w:ind w:left="75" w:right="151"/>
            </w:pPr>
            <w:r w:rsidRPr="00816134">
              <w:rPr>
                <w:sz w:val="23"/>
                <w:szCs w:val="23"/>
              </w:rPr>
              <w:t>Ability to generate ad-hoc reports, demonstrating ease of use and flexibility of sorting, summarizing or detailing information from multiple files</w:t>
            </w:r>
          </w:p>
        </w:tc>
        <w:tc>
          <w:tcPr>
            <w:tcW w:w="2340" w:type="dxa"/>
            <w:tcBorders>
              <w:top w:val="single" w:sz="4" w:space="0" w:color="auto"/>
              <w:left w:val="single" w:sz="4" w:space="0" w:color="auto"/>
              <w:bottom w:val="single" w:sz="4" w:space="0" w:color="auto"/>
              <w:right w:val="single" w:sz="4" w:space="0" w:color="auto"/>
            </w:tcBorders>
          </w:tcPr>
          <w:p w14:paraId="70E76820" w14:textId="550922CF" w:rsidR="009430CD" w:rsidRPr="00816134" w:rsidRDefault="009430CD" w:rsidP="00C62D90">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78927D0C"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26D42514" w14:textId="6F83CDD8" w:rsidR="009430CD" w:rsidRPr="00816134" w:rsidRDefault="009430CD" w:rsidP="00C62D90">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0FED14A" w14:textId="77777777" w:rsidR="009430CD" w:rsidRPr="00816134" w:rsidRDefault="009430CD" w:rsidP="00C62D90">
            <w:pPr>
              <w:ind w:left="75" w:right="151"/>
            </w:pPr>
          </w:p>
        </w:tc>
        <w:tc>
          <w:tcPr>
            <w:tcW w:w="1440" w:type="dxa"/>
            <w:tcBorders>
              <w:top w:val="single" w:sz="4" w:space="0" w:color="auto"/>
              <w:left w:val="single" w:sz="4" w:space="0" w:color="auto"/>
              <w:bottom w:val="single" w:sz="4" w:space="0" w:color="auto"/>
              <w:right w:val="single" w:sz="4" w:space="0" w:color="auto"/>
            </w:tcBorders>
          </w:tcPr>
          <w:p w14:paraId="371B46A3" w14:textId="77777777" w:rsidR="009430CD" w:rsidRPr="00816134" w:rsidRDefault="009430CD" w:rsidP="00C62D90">
            <w:pPr>
              <w:ind w:left="75" w:right="151"/>
            </w:pPr>
          </w:p>
        </w:tc>
      </w:tr>
      <w:tr w:rsidR="009430CD" w:rsidRPr="00816134" w14:paraId="647F30E6" w14:textId="1969143C"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7695A19F" w14:textId="4A03D297" w:rsidR="009430CD" w:rsidRPr="00816134" w:rsidRDefault="009430CD" w:rsidP="008C3BBC">
            <w:pPr>
              <w:ind w:left="90"/>
            </w:pPr>
            <w:r w:rsidRPr="00816134">
              <w:t>PH1/REP003</w:t>
            </w:r>
          </w:p>
        </w:tc>
        <w:tc>
          <w:tcPr>
            <w:tcW w:w="1080" w:type="dxa"/>
            <w:tcBorders>
              <w:top w:val="single" w:sz="4" w:space="0" w:color="auto"/>
              <w:left w:val="single" w:sz="4" w:space="0" w:color="auto"/>
              <w:bottom w:val="single" w:sz="4" w:space="0" w:color="auto"/>
              <w:right w:val="single" w:sz="4" w:space="0" w:color="auto"/>
            </w:tcBorders>
            <w:vAlign w:val="center"/>
          </w:tcPr>
          <w:p w14:paraId="65664AAB" w14:textId="3CF687D0" w:rsidR="009430CD" w:rsidRPr="00816134" w:rsidRDefault="009430CD" w:rsidP="008C3BBC">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04B7058" w14:textId="141A6400" w:rsidR="009430CD" w:rsidRPr="00816134" w:rsidRDefault="009430CD" w:rsidP="008C3BBC">
            <w:pPr>
              <w:ind w:left="75" w:right="151"/>
            </w:pPr>
            <w:r w:rsidRPr="00816134">
              <w:rPr>
                <w:sz w:val="23"/>
                <w:szCs w:val="23"/>
              </w:rPr>
              <w:t xml:space="preserve">Ability to provide reports to assist in the reconciliation of funds dispersed </w:t>
            </w:r>
            <w:proofErr w:type="spellStart"/>
            <w:r w:rsidRPr="00816134">
              <w:rPr>
                <w:sz w:val="23"/>
                <w:szCs w:val="23"/>
              </w:rPr>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09219ADE" w14:textId="45B45942" w:rsidR="009430CD" w:rsidRPr="00816134" w:rsidRDefault="009430CD" w:rsidP="008C3BBC">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693EE148" w14:textId="77777777" w:rsidR="009430CD" w:rsidRPr="00816134" w:rsidRDefault="009430CD" w:rsidP="008C3BBC">
            <w:pPr>
              <w:ind w:left="75" w:right="151"/>
            </w:pPr>
          </w:p>
        </w:tc>
        <w:tc>
          <w:tcPr>
            <w:tcW w:w="1440" w:type="dxa"/>
            <w:tcBorders>
              <w:top w:val="single" w:sz="4" w:space="0" w:color="auto"/>
              <w:left w:val="single" w:sz="4" w:space="0" w:color="auto"/>
              <w:bottom w:val="single" w:sz="4" w:space="0" w:color="auto"/>
              <w:right w:val="single" w:sz="4" w:space="0" w:color="auto"/>
            </w:tcBorders>
          </w:tcPr>
          <w:p w14:paraId="2C556E8F" w14:textId="46658BE8" w:rsidR="009430CD" w:rsidRPr="00816134" w:rsidRDefault="009430CD" w:rsidP="008C3BBC">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6826D428" w14:textId="77777777" w:rsidR="009430CD" w:rsidRPr="00816134" w:rsidRDefault="009430CD" w:rsidP="008C3BBC">
            <w:pPr>
              <w:ind w:left="75" w:right="151"/>
            </w:pPr>
          </w:p>
        </w:tc>
        <w:tc>
          <w:tcPr>
            <w:tcW w:w="1440" w:type="dxa"/>
            <w:tcBorders>
              <w:top w:val="single" w:sz="4" w:space="0" w:color="auto"/>
              <w:left w:val="single" w:sz="4" w:space="0" w:color="auto"/>
              <w:bottom w:val="single" w:sz="4" w:space="0" w:color="auto"/>
              <w:right w:val="single" w:sz="4" w:space="0" w:color="auto"/>
            </w:tcBorders>
          </w:tcPr>
          <w:p w14:paraId="6F3A05D4" w14:textId="77777777" w:rsidR="009430CD" w:rsidRPr="00816134" w:rsidRDefault="009430CD" w:rsidP="008C3BBC">
            <w:pPr>
              <w:ind w:left="75" w:right="151"/>
            </w:pPr>
          </w:p>
        </w:tc>
      </w:tr>
      <w:tr w:rsidR="009430CD" w:rsidRPr="00816134" w14:paraId="5802A364" w14:textId="1383D2A7"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712A6DB9" w14:textId="46CEEF91" w:rsidR="009430CD" w:rsidRPr="00816134" w:rsidRDefault="009430CD" w:rsidP="00F60AB2">
            <w:pPr>
              <w:ind w:left="90"/>
            </w:pPr>
            <w:r w:rsidRPr="00816134">
              <w:t>PH1/REP004</w:t>
            </w:r>
          </w:p>
        </w:tc>
        <w:tc>
          <w:tcPr>
            <w:tcW w:w="1080" w:type="dxa"/>
            <w:tcBorders>
              <w:top w:val="single" w:sz="4" w:space="0" w:color="auto"/>
              <w:left w:val="single" w:sz="4" w:space="0" w:color="auto"/>
              <w:bottom w:val="single" w:sz="4" w:space="0" w:color="auto"/>
              <w:right w:val="single" w:sz="4" w:space="0" w:color="auto"/>
            </w:tcBorders>
            <w:vAlign w:val="center"/>
          </w:tcPr>
          <w:p w14:paraId="03C048E6" w14:textId="336BF898" w:rsidR="009430CD" w:rsidRPr="00816134" w:rsidRDefault="009430CD" w:rsidP="00F60AB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B9483F" w14:textId="2158DA2C" w:rsidR="009430CD" w:rsidRPr="00816134" w:rsidRDefault="009430CD" w:rsidP="00F60AB2">
            <w:pPr>
              <w:ind w:left="75" w:right="151"/>
            </w:pPr>
            <w:r w:rsidRPr="00816134">
              <w:rPr>
                <w:sz w:val="23"/>
                <w:szCs w:val="23"/>
              </w:rPr>
              <w:t xml:space="preserve">Ability to provide designated reports </w:t>
            </w:r>
            <w:r w:rsidRPr="00816134">
              <w:rPr>
                <w:sz w:val="23"/>
                <w:szCs w:val="23"/>
              </w:rPr>
              <w:lastRenderedPageBreak/>
              <w:t>distributed online (live) via dashboards internally with the ability to export and email these reports as well</w:t>
            </w:r>
          </w:p>
        </w:tc>
        <w:tc>
          <w:tcPr>
            <w:tcW w:w="2340" w:type="dxa"/>
            <w:tcBorders>
              <w:top w:val="single" w:sz="4" w:space="0" w:color="auto"/>
              <w:left w:val="single" w:sz="4" w:space="0" w:color="auto"/>
              <w:bottom w:val="single" w:sz="4" w:space="0" w:color="auto"/>
              <w:right w:val="single" w:sz="4" w:space="0" w:color="auto"/>
            </w:tcBorders>
          </w:tcPr>
          <w:p w14:paraId="19153E34" w14:textId="51F87ECA" w:rsidR="009430CD" w:rsidRPr="00816134" w:rsidRDefault="009430CD" w:rsidP="00F60AB2">
            <w:pPr>
              <w:ind w:left="75" w:right="151"/>
            </w:pPr>
            <w:r w:rsidRPr="00816134">
              <w:lastRenderedPageBreak/>
              <w:t>Reporting and Dashboards</w:t>
            </w:r>
          </w:p>
        </w:tc>
        <w:tc>
          <w:tcPr>
            <w:tcW w:w="1170" w:type="dxa"/>
            <w:tcBorders>
              <w:top w:val="single" w:sz="4" w:space="0" w:color="auto"/>
              <w:left w:val="single" w:sz="4" w:space="0" w:color="auto"/>
              <w:bottom w:val="single" w:sz="4" w:space="0" w:color="auto"/>
              <w:right w:val="single" w:sz="4" w:space="0" w:color="auto"/>
            </w:tcBorders>
          </w:tcPr>
          <w:p w14:paraId="5F0015E6" w14:textId="77777777" w:rsidR="009430CD" w:rsidRPr="00816134" w:rsidRDefault="009430CD" w:rsidP="00F60AB2">
            <w:pPr>
              <w:ind w:left="75" w:right="151"/>
            </w:pPr>
          </w:p>
        </w:tc>
        <w:tc>
          <w:tcPr>
            <w:tcW w:w="1440" w:type="dxa"/>
            <w:tcBorders>
              <w:top w:val="single" w:sz="4" w:space="0" w:color="auto"/>
              <w:left w:val="single" w:sz="4" w:space="0" w:color="auto"/>
              <w:bottom w:val="single" w:sz="4" w:space="0" w:color="auto"/>
              <w:right w:val="single" w:sz="4" w:space="0" w:color="auto"/>
            </w:tcBorders>
          </w:tcPr>
          <w:p w14:paraId="21551490" w14:textId="19DE21B7" w:rsidR="009430CD" w:rsidRPr="00816134" w:rsidRDefault="009430CD" w:rsidP="00F60AB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5F5755C9" w14:textId="77777777" w:rsidR="009430CD" w:rsidRPr="00816134" w:rsidRDefault="009430CD" w:rsidP="00F60AB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3350D49" w14:textId="77777777" w:rsidR="009430CD" w:rsidRPr="00816134" w:rsidRDefault="009430CD" w:rsidP="00F60AB2">
            <w:pPr>
              <w:ind w:left="75" w:right="151"/>
            </w:pPr>
          </w:p>
        </w:tc>
      </w:tr>
      <w:tr w:rsidR="009430CD" w:rsidRPr="00816134" w14:paraId="74F24EAE" w14:textId="4A50710F"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7E6E11F0" w14:textId="70783C20" w:rsidR="009430CD" w:rsidRPr="00816134" w:rsidRDefault="009430CD" w:rsidP="008E38E2">
            <w:pPr>
              <w:ind w:left="90"/>
            </w:pPr>
            <w:r w:rsidRPr="00816134">
              <w:t>PH1/REP005</w:t>
            </w:r>
          </w:p>
        </w:tc>
        <w:tc>
          <w:tcPr>
            <w:tcW w:w="1080" w:type="dxa"/>
            <w:tcBorders>
              <w:top w:val="single" w:sz="4" w:space="0" w:color="auto"/>
              <w:left w:val="single" w:sz="4" w:space="0" w:color="auto"/>
              <w:bottom w:val="single" w:sz="4" w:space="0" w:color="auto"/>
              <w:right w:val="single" w:sz="4" w:space="0" w:color="auto"/>
            </w:tcBorders>
            <w:vAlign w:val="center"/>
          </w:tcPr>
          <w:p w14:paraId="5FB3328D" w14:textId="16E92914"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A7298E" w14:textId="1CA714E7" w:rsidR="009430CD" w:rsidRPr="00816134" w:rsidRDefault="009430CD" w:rsidP="008E38E2">
            <w:pPr>
              <w:ind w:left="75" w:right="151"/>
            </w:pPr>
            <w:r w:rsidRPr="00816134">
              <w:rPr>
                <w:sz w:val="23"/>
                <w:szCs w:val="23"/>
              </w:rPr>
              <w:t>Ability to report on the daily data entry and staff activity.</w:t>
            </w:r>
          </w:p>
        </w:tc>
        <w:tc>
          <w:tcPr>
            <w:tcW w:w="2340" w:type="dxa"/>
            <w:tcBorders>
              <w:top w:val="single" w:sz="4" w:space="0" w:color="auto"/>
              <w:left w:val="single" w:sz="4" w:space="0" w:color="auto"/>
              <w:bottom w:val="single" w:sz="4" w:space="0" w:color="auto"/>
              <w:right w:val="single" w:sz="4" w:space="0" w:color="auto"/>
            </w:tcBorders>
          </w:tcPr>
          <w:p w14:paraId="3FF220BA" w14:textId="6BCD872F" w:rsidR="009430CD" w:rsidRPr="00816134" w:rsidRDefault="009430CD" w:rsidP="008E38E2">
            <w:pPr>
              <w:ind w:left="75" w:right="151"/>
            </w:pPr>
            <w:r w:rsidRPr="00816134">
              <w:t>Reporting and Dashboards</w:t>
            </w:r>
            <w:r w:rsidRPr="00816134" w:rsidDel="00816134">
              <w:t xml:space="preserve"> </w:t>
            </w:r>
            <w:r w:rsidRPr="00816134">
              <w:t>g</w:t>
            </w:r>
          </w:p>
        </w:tc>
        <w:tc>
          <w:tcPr>
            <w:tcW w:w="1170" w:type="dxa"/>
            <w:tcBorders>
              <w:top w:val="single" w:sz="4" w:space="0" w:color="auto"/>
              <w:left w:val="single" w:sz="4" w:space="0" w:color="auto"/>
              <w:bottom w:val="single" w:sz="4" w:space="0" w:color="auto"/>
              <w:right w:val="single" w:sz="4" w:space="0" w:color="auto"/>
            </w:tcBorders>
          </w:tcPr>
          <w:p w14:paraId="46DE4807"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87E00D2" w14:textId="46A5EE04" w:rsidR="009430CD" w:rsidRPr="00816134" w:rsidRDefault="009430CD"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10AF354A"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B0E36ED" w14:textId="77777777" w:rsidR="009430CD" w:rsidRPr="00816134" w:rsidRDefault="009430CD" w:rsidP="008E38E2">
            <w:pPr>
              <w:ind w:left="75" w:right="151"/>
            </w:pPr>
          </w:p>
        </w:tc>
      </w:tr>
      <w:tr w:rsidR="009430CD" w:rsidRPr="00816134" w14:paraId="15D806A7" w14:textId="7E89580E"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0EC1539D" w14:textId="43CDF022" w:rsidR="009430CD" w:rsidRPr="00816134" w:rsidRDefault="009430CD" w:rsidP="008E38E2">
            <w:pPr>
              <w:ind w:left="90"/>
            </w:pPr>
            <w:r w:rsidRPr="00816134">
              <w:t>PH1/REP006</w:t>
            </w:r>
          </w:p>
        </w:tc>
        <w:tc>
          <w:tcPr>
            <w:tcW w:w="1080" w:type="dxa"/>
            <w:tcBorders>
              <w:top w:val="single" w:sz="4" w:space="0" w:color="auto"/>
              <w:left w:val="single" w:sz="4" w:space="0" w:color="auto"/>
              <w:bottom w:val="single" w:sz="4" w:space="0" w:color="auto"/>
              <w:right w:val="single" w:sz="4" w:space="0" w:color="auto"/>
            </w:tcBorders>
            <w:vAlign w:val="center"/>
          </w:tcPr>
          <w:p w14:paraId="29B15ED1" w14:textId="518B0CC7"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8F34EC" w14:textId="3165BB59" w:rsidR="009430CD" w:rsidRPr="00816134" w:rsidRDefault="009430CD" w:rsidP="008E38E2">
            <w:pPr>
              <w:ind w:left="75" w:right="151"/>
            </w:pPr>
            <w:r w:rsidRPr="00816134">
              <w:t>Allow users to create custom reports based on custom queries</w:t>
            </w:r>
          </w:p>
        </w:tc>
        <w:tc>
          <w:tcPr>
            <w:tcW w:w="2340" w:type="dxa"/>
            <w:tcBorders>
              <w:top w:val="single" w:sz="4" w:space="0" w:color="auto"/>
              <w:left w:val="single" w:sz="4" w:space="0" w:color="auto"/>
              <w:bottom w:val="single" w:sz="4" w:space="0" w:color="auto"/>
              <w:right w:val="single" w:sz="4" w:space="0" w:color="auto"/>
            </w:tcBorders>
          </w:tcPr>
          <w:p w14:paraId="54EDEFAA" w14:textId="629E93F0"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471033DC"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3A2565D" w14:textId="66A8E4B8" w:rsidR="009430CD" w:rsidRPr="00816134" w:rsidRDefault="009430CD"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60C31626"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6041B07" w14:textId="77777777" w:rsidR="009430CD" w:rsidRPr="00816134" w:rsidRDefault="009430CD" w:rsidP="008E38E2">
            <w:pPr>
              <w:ind w:left="75" w:right="151"/>
            </w:pPr>
          </w:p>
        </w:tc>
      </w:tr>
      <w:tr w:rsidR="009430CD" w:rsidRPr="00816134" w14:paraId="6F376587" w14:textId="24CB662B"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1B83F87B" w14:textId="0FF35683" w:rsidR="009430CD" w:rsidRPr="00816134" w:rsidRDefault="009430CD" w:rsidP="008E38E2">
            <w:pPr>
              <w:ind w:left="90"/>
            </w:pPr>
            <w:r w:rsidRPr="00816134">
              <w:t>PH1/REP007</w:t>
            </w:r>
          </w:p>
        </w:tc>
        <w:tc>
          <w:tcPr>
            <w:tcW w:w="1080" w:type="dxa"/>
            <w:tcBorders>
              <w:top w:val="single" w:sz="4" w:space="0" w:color="auto"/>
              <w:left w:val="single" w:sz="4" w:space="0" w:color="auto"/>
              <w:bottom w:val="single" w:sz="4" w:space="0" w:color="auto"/>
              <w:right w:val="single" w:sz="4" w:space="0" w:color="auto"/>
            </w:tcBorders>
            <w:vAlign w:val="center"/>
          </w:tcPr>
          <w:p w14:paraId="30E048EC" w14:textId="196493A1"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5A4F17" w14:textId="574C5732" w:rsidR="009430CD" w:rsidRPr="00816134" w:rsidRDefault="009430CD" w:rsidP="008E38E2">
            <w:pPr>
              <w:ind w:left="75" w:right="151"/>
            </w:pPr>
            <w:r w:rsidRPr="00816134">
              <w:t xml:space="preserve">Allow for sensitive revenue reports by program, by demographics, family, applicant </w:t>
            </w:r>
            <w:proofErr w:type="spellStart"/>
            <w:r w:rsidRPr="00816134">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4E98F886" w14:textId="18FA91C9"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5D831E58"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A3004DE" w14:textId="785B5BCE" w:rsidR="009430CD" w:rsidRPr="00816134" w:rsidRDefault="009430CD"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50273926"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2A1B4A2D" w14:textId="77777777" w:rsidR="009430CD" w:rsidRPr="00816134" w:rsidRDefault="009430CD" w:rsidP="008E38E2">
            <w:pPr>
              <w:ind w:left="75" w:right="151"/>
            </w:pPr>
          </w:p>
        </w:tc>
      </w:tr>
      <w:tr w:rsidR="009430CD" w:rsidRPr="00816134" w14:paraId="0DDBA105" w14:textId="2A0C419E"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3B3EE4AE" w14:textId="1FE5960B" w:rsidR="009430CD" w:rsidRPr="00816134" w:rsidRDefault="009430CD" w:rsidP="008E38E2">
            <w:pPr>
              <w:ind w:left="90"/>
            </w:pPr>
            <w:r w:rsidRPr="00816134">
              <w:t>PH1/REP008</w:t>
            </w:r>
          </w:p>
        </w:tc>
        <w:tc>
          <w:tcPr>
            <w:tcW w:w="1080" w:type="dxa"/>
            <w:tcBorders>
              <w:top w:val="single" w:sz="4" w:space="0" w:color="auto"/>
              <w:left w:val="single" w:sz="4" w:space="0" w:color="auto"/>
              <w:bottom w:val="single" w:sz="4" w:space="0" w:color="auto"/>
              <w:right w:val="single" w:sz="4" w:space="0" w:color="auto"/>
            </w:tcBorders>
            <w:vAlign w:val="center"/>
          </w:tcPr>
          <w:p w14:paraId="76D7ABC4" w14:textId="2D67E1D8"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E5861F" w14:textId="2587BBC4" w:rsidR="009430CD" w:rsidRPr="00816134" w:rsidRDefault="009430CD" w:rsidP="008E38E2">
            <w:pPr>
              <w:ind w:left="75" w:right="151"/>
            </w:pPr>
            <w:r w:rsidRPr="00816134">
              <w:t xml:space="preserve">Generating reports, </w:t>
            </w:r>
            <w:proofErr w:type="gramStart"/>
            <w:r w:rsidRPr="00816134">
              <w:t>charts</w:t>
            </w:r>
            <w:proofErr w:type="gramEnd"/>
            <w:r w:rsidRPr="00816134">
              <w:t xml:space="preserve"> and dashboards to allow for easy trend analysis based on demographics, program, family, applicant </w:t>
            </w:r>
            <w:proofErr w:type="spellStart"/>
            <w:r w:rsidRPr="00816134">
              <w:t>etc</w:t>
            </w:r>
            <w:proofErr w:type="spellEnd"/>
          </w:p>
        </w:tc>
        <w:tc>
          <w:tcPr>
            <w:tcW w:w="2340" w:type="dxa"/>
            <w:tcBorders>
              <w:top w:val="single" w:sz="4" w:space="0" w:color="auto"/>
              <w:left w:val="single" w:sz="4" w:space="0" w:color="auto"/>
              <w:bottom w:val="single" w:sz="4" w:space="0" w:color="auto"/>
              <w:right w:val="single" w:sz="4" w:space="0" w:color="auto"/>
            </w:tcBorders>
          </w:tcPr>
          <w:p w14:paraId="62574048" w14:textId="257DCB4E"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4849EF02"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7630C4C" w14:textId="63DDDC6E" w:rsidR="009430CD" w:rsidRPr="00816134" w:rsidRDefault="009430CD"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46B559EB"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33E12A1" w14:textId="77777777" w:rsidR="009430CD" w:rsidRPr="00816134" w:rsidRDefault="009430CD" w:rsidP="008E38E2">
            <w:pPr>
              <w:ind w:left="75" w:right="151"/>
            </w:pPr>
          </w:p>
        </w:tc>
      </w:tr>
      <w:tr w:rsidR="009430CD" w:rsidRPr="00816134" w14:paraId="494A7ECF" w14:textId="15ECF94B"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37A62D07" w14:textId="2D79DCF7" w:rsidR="009430CD" w:rsidRPr="00816134" w:rsidRDefault="009430CD" w:rsidP="008E38E2">
            <w:pPr>
              <w:ind w:left="90"/>
            </w:pPr>
            <w:r w:rsidRPr="00816134">
              <w:t>PH1/REP009</w:t>
            </w:r>
          </w:p>
        </w:tc>
        <w:tc>
          <w:tcPr>
            <w:tcW w:w="1080" w:type="dxa"/>
            <w:tcBorders>
              <w:top w:val="single" w:sz="4" w:space="0" w:color="auto"/>
              <w:left w:val="single" w:sz="4" w:space="0" w:color="auto"/>
              <w:bottom w:val="single" w:sz="4" w:space="0" w:color="auto"/>
              <w:right w:val="single" w:sz="4" w:space="0" w:color="auto"/>
            </w:tcBorders>
            <w:vAlign w:val="center"/>
          </w:tcPr>
          <w:p w14:paraId="7D1A3F3B" w14:textId="4DF90F1D"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F8A487" w14:textId="6120C69E" w:rsidR="009430CD" w:rsidRPr="00816134" w:rsidRDefault="009430CD" w:rsidP="008E38E2">
            <w:pPr>
              <w:ind w:left="75" w:right="151"/>
            </w:pPr>
            <w:r w:rsidRPr="00816134">
              <w:t>Allow non-technical people to create custom reports</w:t>
            </w:r>
          </w:p>
        </w:tc>
        <w:tc>
          <w:tcPr>
            <w:tcW w:w="2340" w:type="dxa"/>
            <w:tcBorders>
              <w:top w:val="single" w:sz="4" w:space="0" w:color="auto"/>
              <w:left w:val="single" w:sz="4" w:space="0" w:color="auto"/>
              <w:bottom w:val="single" w:sz="4" w:space="0" w:color="auto"/>
              <w:right w:val="single" w:sz="4" w:space="0" w:color="auto"/>
            </w:tcBorders>
          </w:tcPr>
          <w:p w14:paraId="47CCD70A" w14:textId="50123DFA"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18626830"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1243ACD7"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03E9EA3"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F247B9A" w14:textId="77777777" w:rsidR="009430CD" w:rsidRPr="00816134" w:rsidRDefault="009430CD" w:rsidP="008E38E2">
            <w:pPr>
              <w:ind w:left="75" w:right="151"/>
            </w:pPr>
          </w:p>
        </w:tc>
      </w:tr>
      <w:tr w:rsidR="009430CD" w:rsidRPr="00816134" w14:paraId="51306541" w14:textId="47E23B7F"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03F2FECF" w14:textId="3F05DC94" w:rsidR="009430CD" w:rsidRPr="00816134" w:rsidRDefault="009430CD" w:rsidP="008E38E2">
            <w:pPr>
              <w:ind w:left="90"/>
            </w:pPr>
            <w:r w:rsidRPr="00816134">
              <w:t>PH1/REP010</w:t>
            </w:r>
          </w:p>
        </w:tc>
        <w:tc>
          <w:tcPr>
            <w:tcW w:w="1080" w:type="dxa"/>
            <w:tcBorders>
              <w:top w:val="single" w:sz="4" w:space="0" w:color="auto"/>
              <w:left w:val="single" w:sz="4" w:space="0" w:color="auto"/>
              <w:bottom w:val="single" w:sz="4" w:space="0" w:color="auto"/>
              <w:right w:val="single" w:sz="4" w:space="0" w:color="auto"/>
            </w:tcBorders>
            <w:vAlign w:val="center"/>
          </w:tcPr>
          <w:p w14:paraId="1C260353" w14:textId="464575C5"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5A3C80" w14:textId="417072B1" w:rsidR="009430CD" w:rsidRPr="00816134" w:rsidRDefault="009430CD" w:rsidP="008E38E2">
            <w:pPr>
              <w:ind w:left="75" w:right="151"/>
            </w:pPr>
            <w:r w:rsidRPr="00816134">
              <w:t>Allow CEDA employees to create metrics based on collected data</w:t>
            </w:r>
          </w:p>
        </w:tc>
        <w:tc>
          <w:tcPr>
            <w:tcW w:w="2340" w:type="dxa"/>
            <w:tcBorders>
              <w:top w:val="single" w:sz="4" w:space="0" w:color="auto"/>
              <w:left w:val="single" w:sz="4" w:space="0" w:color="auto"/>
              <w:bottom w:val="single" w:sz="4" w:space="0" w:color="auto"/>
              <w:right w:val="single" w:sz="4" w:space="0" w:color="auto"/>
            </w:tcBorders>
          </w:tcPr>
          <w:p w14:paraId="15CFE0EE" w14:textId="20C6F967"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62F4C9A0"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3E7DDAF" w14:textId="062FBCF1" w:rsidR="009430CD" w:rsidRPr="00816134" w:rsidRDefault="009430CD"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DA3FD85"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D11515A" w14:textId="77777777" w:rsidR="009430CD" w:rsidRPr="00816134" w:rsidRDefault="009430CD" w:rsidP="008E38E2">
            <w:pPr>
              <w:ind w:left="75" w:right="151"/>
            </w:pPr>
          </w:p>
        </w:tc>
      </w:tr>
      <w:tr w:rsidR="009430CD" w:rsidRPr="00816134" w14:paraId="5D74B797" w14:textId="6552B17F" w:rsidTr="00C15F0D">
        <w:trPr>
          <w:trHeight w:val="465"/>
        </w:trPr>
        <w:tc>
          <w:tcPr>
            <w:tcW w:w="1250" w:type="dxa"/>
            <w:tcBorders>
              <w:top w:val="single" w:sz="4" w:space="0" w:color="auto"/>
              <w:left w:val="single" w:sz="4" w:space="0" w:color="auto"/>
              <w:bottom w:val="single" w:sz="4" w:space="0" w:color="auto"/>
              <w:right w:val="single" w:sz="4" w:space="0" w:color="auto"/>
            </w:tcBorders>
          </w:tcPr>
          <w:p w14:paraId="662EBAAB" w14:textId="0A2827F9" w:rsidR="009430CD" w:rsidRPr="00816134" w:rsidRDefault="009430CD" w:rsidP="008E38E2">
            <w:pPr>
              <w:ind w:left="90"/>
            </w:pPr>
            <w:r w:rsidRPr="00816134">
              <w:lastRenderedPageBreak/>
              <w:t>PH1/REP011</w:t>
            </w:r>
          </w:p>
        </w:tc>
        <w:tc>
          <w:tcPr>
            <w:tcW w:w="1080" w:type="dxa"/>
            <w:tcBorders>
              <w:top w:val="single" w:sz="4" w:space="0" w:color="auto"/>
              <w:left w:val="single" w:sz="4" w:space="0" w:color="auto"/>
              <w:bottom w:val="single" w:sz="4" w:space="0" w:color="auto"/>
              <w:right w:val="single" w:sz="4" w:space="0" w:color="auto"/>
            </w:tcBorders>
            <w:vAlign w:val="center"/>
          </w:tcPr>
          <w:p w14:paraId="29BC24EA" w14:textId="0C755F93" w:rsidR="009430CD" w:rsidRPr="00816134" w:rsidRDefault="009430CD"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E0E2FA" w14:textId="26E65EC0" w:rsidR="009430CD" w:rsidRPr="00816134" w:rsidRDefault="009430CD" w:rsidP="008E38E2">
            <w:pPr>
              <w:ind w:left="75" w:right="151"/>
            </w:pPr>
            <w:r w:rsidRPr="00816134">
              <w:t xml:space="preserve">Ability to generate contractor production reports detailing number of projects issued to each contractor, job statuses, and associated program funding. </w:t>
            </w:r>
          </w:p>
        </w:tc>
        <w:tc>
          <w:tcPr>
            <w:tcW w:w="2340" w:type="dxa"/>
            <w:tcBorders>
              <w:top w:val="single" w:sz="4" w:space="0" w:color="auto"/>
              <w:left w:val="single" w:sz="4" w:space="0" w:color="auto"/>
              <w:bottom w:val="single" w:sz="4" w:space="0" w:color="auto"/>
              <w:right w:val="single" w:sz="4" w:space="0" w:color="auto"/>
            </w:tcBorders>
          </w:tcPr>
          <w:p w14:paraId="1B704C9E" w14:textId="668EAD90" w:rsidR="009430CD" w:rsidRPr="00816134" w:rsidRDefault="009430CD" w:rsidP="008E38E2">
            <w:pPr>
              <w:ind w:left="75" w:right="151"/>
            </w:pPr>
            <w:r w:rsidRPr="00816134">
              <w:t>Reporting and Dashboards</w:t>
            </w:r>
          </w:p>
        </w:tc>
        <w:tc>
          <w:tcPr>
            <w:tcW w:w="1170" w:type="dxa"/>
            <w:tcBorders>
              <w:top w:val="single" w:sz="4" w:space="0" w:color="auto"/>
              <w:left w:val="single" w:sz="4" w:space="0" w:color="auto"/>
              <w:bottom w:val="single" w:sz="4" w:space="0" w:color="auto"/>
              <w:right w:val="single" w:sz="4" w:space="0" w:color="auto"/>
            </w:tcBorders>
          </w:tcPr>
          <w:p w14:paraId="3E37FAED"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4A2326A" w14:textId="5ACD3CC1" w:rsidR="009430CD" w:rsidRPr="00816134" w:rsidRDefault="009430CD" w:rsidP="008E38E2">
            <w:pPr>
              <w:ind w:left="75" w:right="151"/>
            </w:pPr>
            <w:r w:rsidRPr="00816134">
              <w:t xml:space="preserve">Weatherization </w:t>
            </w:r>
          </w:p>
        </w:tc>
        <w:tc>
          <w:tcPr>
            <w:tcW w:w="1440" w:type="dxa"/>
            <w:tcBorders>
              <w:top w:val="single" w:sz="4" w:space="0" w:color="auto"/>
              <w:left w:val="single" w:sz="4" w:space="0" w:color="auto"/>
              <w:bottom w:val="single" w:sz="4" w:space="0" w:color="auto"/>
              <w:right w:val="single" w:sz="4" w:space="0" w:color="auto"/>
            </w:tcBorders>
          </w:tcPr>
          <w:p w14:paraId="39797253" w14:textId="77777777" w:rsidR="009430CD" w:rsidRPr="00816134" w:rsidRDefault="009430CD"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07035A5" w14:textId="77777777" w:rsidR="009430CD" w:rsidRPr="00816134" w:rsidRDefault="009430CD" w:rsidP="008E38E2">
            <w:pPr>
              <w:ind w:left="75" w:right="151"/>
            </w:pPr>
          </w:p>
        </w:tc>
      </w:tr>
    </w:tbl>
    <w:p w14:paraId="0CE090EA" w14:textId="6B0EFBC9" w:rsidR="00BA28F7" w:rsidRPr="00816134" w:rsidRDefault="00BA28F7"/>
    <w:tbl>
      <w:tblPr>
        <w:tblW w:w="12950" w:type="dxa"/>
        <w:tblInd w:w="5" w:type="dxa"/>
        <w:tblLayout w:type="fixed"/>
        <w:tblCellMar>
          <w:left w:w="0" w:type="dxa"/>
          <w:right w:w="0" w:type="dxa"/>
        </w:tblCellMar>
        <w:tblLook w:val="0000" w:firstRow="0" w:lastRow="0" w:firstColumn="0" w:lastColumn="0" w:noHBand="0" w:noVBand="0"/>
      </w:tblPr>
      <w:tblGrid>
        <w:gridCol w:w="1160"/>
        <w:gridCol w:w="1170"/>
        <w:gridCol w:w="2790"/>
        <w:gridCol w:w="2340"/>
        <w:gridCol w:w="1170"/>
        <w:gridCol w:w="1440"/>
        <w:gridCol w:w="1440"/>
        <w:gridCol w:w="1440"/>
      </w:tblGrid>
      <w:tr w:rsidR="00667145" w:rsidRPr="00667145" w14:paraId="261F34DF" w14:textId="4CBC21D6" w:rsidTr="00667145">
        <w:trPr>
          <w:trHeight w:val="465"/>
        </w:trPr>
        <w:tc>
          <w:tcPr>
            <w:tcW w:w="10070" w:type="dxa"/>
            <w:gridSpan w:val="6"/>
            <w:tcBorders>
              <w:top w:val="single" w:sz="4" w:space="0" w:color="auto"/>
              <w:left w:val="single" w:sz="4" w:space="0" w:color="auto"/>
              <w:bottom w:val="single" w:sz="4" w:space="0" w:color="auto"/>
              <w:right w:val="single" w:sz="4" w:space="0" w:color="auto"/>
            </w:tcBorders>
            <w:shd w:val="clear" w:color="auto" w:fill="005628" w:themeFill="accent1" w:themeFillShade="BF"/>
            <w:vAlign w:val="center"/>
          </w:tcPr>
          <w:p w14:paraId="7FF99D94" w14:textId="026236E5" w:rsidR="00595A01" w:rsidRPr="00667145" w:rsidRDefault="00595A01" w:rsidP="008E38E2">
            <w:pPr>
              <w:ind w:left="75" w:right="151"/>
            </w:pPr>
            <w:r w:rsidRPr="00667145">
              <w:rPr>
                <w:b/>
              </w:rPr>
              <w:t>Usability (User Experience) Requirements</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14BAC2F8" w14:textId="7CE00188" w:rsidR="00595A01" w:rsidRPr="00667145" w:rsidRDefault="00595A01" w:rsidP="008E38E2">
            <w:pPr>
              <w:ind w:left="75" w:right="151"/>
              <w:rPr>
                <w:b/>
              </w:rPr>
            </w:pPr>
            <w:r w:rsidRPr="00667145">
              <w:rPr>
                <w:b/>
              </w:rPr>
              <w:t>Response</w:t>
            </w:r>
          </w:p>
        </w:tc>
        <w:tc>
          <w:tcPr>
            <w:tcW w:w="1440" w:type="dxa"/>
            <w:tcBorders>
              <w:top w:val="single" w:sz="4" w:space="0" w:color="auto"/>
              <w:left w:val="single" w:sz="4" w:space="0" w:color="auto"/>
              <w:bottom w:val="single" w:sz="4" w:space="0" w:color="auto"/>
              <w:right w:val="single" w:sz="4" w:space="0" w:color="auto"/>
            </w:tcBorders>
            <w:shd w:val="clear" w:color="auto" w:fill="005628" w:themeFill="accent1" w:themeFillShade="BF"/>
          </w:tcPr>
          <w:p w14:paraId="686AF5D7" w14:textId="6E6518BB" w:rsidR="00595A01" w:rsidRPr="00667145" w:rsidRDefault="00595A01" w:rsidP="008E38E2">
            <w:pPr>
              <w:ind w:left="75" w:right="151"/>
              <w:rPr>
                <w:b/>
              </w:rPr>
            </w:pPr>
            <w:r w:rsidRPr="00667145">
              <w:rPr>
                <w:b/>
              </w:rPr>
              <w:t>Comment</w:t>
            </w:r>
          </w:p>
        </w:tc>
      </w:tr>
      <w:tr w:rsidR="00595A01" w:rsidRPr="00816134" w14:paraId="60C4073C" w14:textId="5C8AA266" w:rsidTr="00C15F0D">
        <w:trPr>
          <w:trHeight w:val="465"/>
        </w:trPr>
        <w:tc>
          <w:tcPr>
            <w:tcW w:w="1160" w:type="dxa"/>
            <w:tcBorders>
              <w:top w:val="single" w:sz="4" w:space="0" w:color="auto"/>
              <w:left w:val="single" w:sz="4" w:space="0" w:color="auto"/>
              <w:bottom w:val="single" w:sz="4" w:space="0" w:color="auto"/>
              <w:right w:val="single" w:sz="4" w:space="0" w:color="auto"/>
            </w:tcBorders>
            <w:vAlign w:val="center"/>
          </w:tcPr>
          <w:p w14:paraId="0ACDD3E3" w14:textId="7B302689" w:rsidR="00595A01" w:rsidRPr="00816134" w:rsidRDefault="00595A01" w:rsidP="008E38E2">
            <w:pPr>
              <w:ind w:left="90"/>
            </w:pPr>
            <w:r w:rsidRPr="00816134">
              <w:t>UX001</w:t>
            </w:r>
          </w:p>
        </w:tc>
        <w:tc>
          <w:tcPr>
            <w:tcW w:w="1170" w:type="dxa"/>
            <w:tcBorders>
              <w:top w:val="single" w:sz="4" w:space="0" w:color="auto"/>
              <w:left w:val="single" w:sz="4" w:space="0" w:color="auto"/>
              <w:bottom w:val="single" w:sz="4" w:space="0" w:color="auto"/>
              <w:right w:val="single" w:sz="4" w:space="0" w:color="auto"/>
            </w:tcBorders>
            <w:vAlign w:val="center"/>
          </w:tcPr>
          <w:p w14:paraId="15466876" w14:textId="70769131"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224CC" w14:textId="0143565A" w:rsidR="00595A01" w:rsidRPr="00816134" w:rsidRDefault="00595A01" w:rsidP="008E38E2">
            <w:pPr>
              <w:ind w:left="75" w:right="151"/>
            </w:pPr>
            <w:r w:rsidRPr="00816134">
              <w:rPr>
                <w:rFonts w:asciiTheme="minorHAnsi" w:hAnsiTheme="minorHAnsi" w:cstheme="minorHAnsi"/>
              </w:rPr>
              <w:t>Please provide a detailed Plan for a Responsive Experience</w:t>
            </w:r>
          </w:p>
        </w:tc>
        <w:tc>
          <w:tcPr>
            <w:tcW w:w="2340" w:type="dxa"/>
            <w:tcBorders>
              <w:top w:val="single" w:sz="4" w:space="0" w:color="auto"/>
              <w:left w:val="single" w:sz="4" w:space="0" w:color="auto"/>
              <w:bottom w:val="single" w:sz="4" w:space="0" w:color="auto"/>
              <w:right w:val="single" w:sz="4" w:space="0" w:color="auto"/>
            </w:tcBorders>
          </w:tcPr>
          <w:p w14:paraId="3DEA8D36"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6A38280E"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765A051" w14:textId="1D0A27FD"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446632F2"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D850BBB" w14:textId="77777777" w:rsidR="00595A01" w:rsidRPr="00816134" w:rsidRDefault="00595A01" w:rsidP="008E38E2">
            <w:pPr>
              <w:ind w:left="75" w:right="151"/>
            </w:pPr>
          </w:p>
        </w:tc>
      </w:tr>
      <w:tr w:rsidR="00595A01" w:rsidRPr="00816134" w14:paraId="5BEDB507" w14:textId="791E1C38" w:rsidTr="00C15F0D">
        <w:trPr>
          <w:trHeight w:val="465"/>
        </w:trPr>
        <w:tc>
          <w:tcPr>
            <w:tcW w:w="1160" w:type="dxa"/>
            <w:tcBorders>
              <w:top w:val="single" w:sz="4" w:space="0" w:color="auto"/>
              <w:left w:val="single" w:sz="4" w:space="0" w:color="auto"/>
              <w:bottom w:val="single" w:sz="4" w:space="0" w:color="auto"/>
              <w:right w:val="single" w:sz="4" w:space="0" w:color="auto"/>
            </w:tcBorders>
            <w:vAlign w:val="center"/>
          </w:tcPr>
          <w:p w14:paraId="4E573BF5" w14:textId="6BDBE3EF" w:rsidR="00595A01" w:rsidRPr="00816134" w:rsidRDefault="00595A01" w:rsidP="008E38E2">
            <w:pPr>
              <w:ind w:left="90"/>
            </w:pPr>
            <w:r w:rsidRPr="00816134">
              <w:t>UX002</w:t>
            </w:r>
          </w:p>
        </w:tc>
        <w:tc>
          <w:tcPr>
            <w:tcW w:w="1170" w:type="dxa"/>
            <w:tcBorders>
              <w:top w:val="single" w:sz="4" w:space="0" w:color="auto"/>
              <w:left w:val="single" w:sz="4" w:space="0" w:color="auto"/>
              <w:bottom w:val="single" w:sz="4" w:space="0" w:color="auto"/>
              <w:right w:val="single" w:sz="4" w:space="0" w:color="auto"/>
            </w:tcBorders>
            <w:vAlign w:val="center"/>
          </w:tcPr>
          <w:p w14:paraId="03A4156D" w14:textId="28346DDD"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D6ADE5" w14:textId="627F1DB7" w:rsidR="00595A01" w:rsidRPr="00816134" w:rsidRDefault="00595A01" w:rsidP="008E38E2">
            <w:pPr>
              <w:ind w:left="75" w:right="151"/>
            </w:pPr>
            <w:r w:rsidRPr="00816134">
              <w:t>Limit number of screens for navigation. Navigation should be easy to use</w:t>
            </w:r>
          </w:p>
        </w:tc>
        <w:tc>
          <w:tcPr>
            <w:tcW w:w="2340" w:type="dxa"/>
            <w:tcBorders>
              <w:top w:val="single" w:sz="4" w:space="0" w:color="auto"/>
              <w:left w:val="single" w:sz="4" w:space="0" w:color="auto"/>
              <w:bottom w:val="single" w:sz="4" w:space="0" w:color="auto"/>
              <w:right w:val="single" w:sz="4" w:space="0" w:color="auto"/>
            </w:tcBorders>
          </w:tcPr>
          <w:p w14:paraId="6EDA05FA"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3D243537"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11A6050" w14:textId="46E3F748"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5C394FB"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132D7BB8" w14:textId="77777777" w:rsidR="00595A01" w:rsidRPr="00816134" w:rsidRDefault="00595A01" w:rsidP="008E38E2">
            <w:pPr>
              <w:ind w:left="75" w:right="151"/>
            </w:pPr>
          </w:p>
        </w:tc>
      </w:tr>
      <w:tr w:rsidR="00595A01" w:rsidRPr="00816134" w14:paraId="5043EBC8" w14:textId="5BC9BFDB"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DD99447" w14:textId="7CF68D5D" w:rsidR="00595A01" w:rsidRPr="00816134" w:rsidRDefault="00595A01" w:rsidP="008E38E2">
            <w:pPr>
              <w:ind w:left="90"/>
            </w:pPr>
            <w:r w:rsidRPr="00816134">
              <w:t>UX003</w:t>
            </w:r>
          </w:p>
        </w:tc>
        <w:tc>
          <w:tcPr>
            <w:tcW w:w="1170" w:type="dxa"/>
            <w:tcBorders>
              <w:top w:val="single" w:sz="4" w:space="0" w:color="auto"/>
              <w:left w:val="single" w:sz="4" w:space="0" w:color="auto"/>
              <w:bottom w:val="single" w:sz="4" w:space="0" w:color="auto"/>
              <w:right w:val="single" w:sz="4" w:space="0" w:color="auto"/>
            </w:tcBorders>
            <w:vAlign w:val="center"/>
          </w:tcPr>
          <w:p w14:paraId="7F1A42C1" w14:textId="4772DC3D"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7FD396" w14:textId="16F69FB6" w:rsidR="00595A01" w:rsidRPr="00816134" w:rsidRDefault="00595A01" w:rsidP="008E38E2">
            <w:pPr>
              <w:ind w:left="75" w:right="151"/>
            </w:pPr>
            <w:r w:rsidRPr="00816134">
              <w:t>Product not designed for user in mind</w:t>
            </w:r>
          </w:p>
        </w:tc>
        <w:tc>
          <w:tcPr>
            <w:tcW w:w="2340" w:type="dxa"/>
            <w:tcBorders>
              <w:top w:val="single" w:sz="4" w:space="0" w:color="auto"/>
              <w:left w:val="single" w:sz="4" w:space="0" w:color="auto"/>
              <w:bottom w:val="single" w:sz="4" w:space="0" w:color="auto"/>
              <w:right w:val="single" w:sz="4" w:space="0" w:color="auto"/>
            </w:tcBorders>
          </w:tcPr>
          <w:p w14:paraId="1BE4E382"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36F8A6AD"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C1F1A61" w14:textId="32924F69"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4099AD5"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5D2149D" w14:textId="77777777" w:rsidR="00595A01" w:rsidRPr="00816134" w:rsidRDefault="00595A01" w:rsidP="008E38E2">
            <w:pPr>
              <w:ind w:left="75" w:right="151"/>
            </w:pPr>
          </w:p>
        </w:tc>
      </w:tr>
      <w:tr w:rsidR="00595A01" w:rsidRPr="00816134" w14:paraId="69F9000E" w14:textId="2657346D"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8B92AE7" w14:textId="469CAC44" w:rsidR="00595A01" w:rsidRPr="00816134" w:rsidRDefault="00595A01" w:rsidP="008E38E2">
            <w:pPr>
              <w:ind w:left="90"/>
            </w:pPr>
            <w:r w:rsidRPr="00816134">
              <w:t>UX004</w:t>
            </w:r>
          </w:p>
        </w:tc>
        <w:tc>
          <w:tcPr>
            <w:tcW w:w="1170" w:type="dxa"/>
            <w:tcBorders>
              <w:top w:val="single" w:sz="4" w:space="0" w:color="auto"/>
              <w:left w:val="single" w:sz="4" w:space="0" w:color="auto"/>
              <w:bottom w:val="single" w:sz="4" w:space="0" w:color="auto"/>
              <w:right w:val="single" w:sz="4" w:space="0" w:color="auto"/>
            </w:tcBorders>
            <w:vAlign w:val="center"/>
          </w:tcPr>
          <w:p w14:paraId="52AFB230" w14:textId="1FBCF78F"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53C636" w14:textId="7B01B191" w:rsidR="00595A01" w:rsidRPr="00816134" w:rsidRDefault="00595A01" w:rsidP="008E38E2">
            <w:pPr>
              <w:ind w:left="75" w:right="151"/>
            </w:pPr>
            <w:r w:rsidRPr="00816134">
              <w:t>Customer Experience is a priority</w:t>
            </w:r>
          </w:p>
        </w:tc>
        <w:tc>
          <w:tcPr>
            <w:tcW w:w="2340" w:type="dxa"/>
            <w:tcBorders>
              <w:top w:val="single" w:sz="4" w:space="0" w:color="auto"/>
              <w:left w:val="single" w:sz="4" w:space="0" w:color="auto"/>
              <w:bottom w:val="single" w:sz="4" w:space="0" w:color="auto"/>
              <w:right w:val="single" w:sz="4" w:space="0" w:color="auto"/>
            </w:tcBorders>
          </w:tcPr>
          <w:p w14:paraId="5DE7D93C"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2285C7E9"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1530BD1" w14:textId="31FD4936"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76B597B1"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A82ED98" w14:textId="77777777" w:rsidR="00595A01" w:rsidRPr="00816134" w:rsidRDefault="00595A01" w:rsidP="008E38E2">
            <w:pPr>
              <w:ind w:left="75" w:right="151"/>
            </w:pPr>
          </w:p>
        </w:tc>
      </w:tr>
      <w:tr w:rsidR="00595A01" w:rsidRPr="00816134" w14:paraId="7AE54E26" w14:textId="65B4C642"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9CA2200" w14:textId="4D68BAC3" w:rsidR="00595A01" w:rsidRPr="00816134" w:rsidRDefault="00595A01" w:rsidP="008E38E2">
            <w:pPr>
              <w:ind w:left="90"/>
            </w:pPr>
            <w:r w:rsidRPr="00816134">
              <w:t>UX005</w:t>
            </w:r>
          </w:p>
        </w:tc>
        <w:tc>
          <w:tcPr>
            <w:tcW w:w="1170" w:type="dxa"/>
            <w:tcBorders>
              <w:top w:val="single" w:sz="4" w:space="0" w:color="auto"/>
              <w:left w:val="single" w:sz="4" w:space="0" w:color="auto"/>
              <w:bottom w:val="single" w:sz="4" w:space="0" w:color="auto"/>
              <w:right w:val="single" w:sz="4" w:space="0" w:color="auto"/>
            </w:tcBorders>
            <w:vAlign w:val="center"/>
          </w:tcPr>
          <w:p w14:paraId="3A87388F" w14:textId="7885C62D"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91A8A1" w14:textId="22872C65" w:rsidR="00595A01" w:rsidRPr="00816134" w:rsidRDefault="00595A01" w:rsidP="008E38E2">
            <w:pPr>
              <w:ind w:left="75" w:right="151"/>
            </w:pPr>
            <w:r w:rsidRPr="00816134">
              <w:t>Data should be well presented and easy to find</w:t>
            </w:r>
          </w:p>
        </w:tc>
        <w:tc>
          <w:tcPr>
            <w:tcW w:w="2340" w:type="dxa"/>
            <w:tcBorders>
              <w:top w:val="single" w:sz="4" w:space="0" w:color="auto"/>
              <w:left w:val="single" w:sz="4" w:space="0" w:color="auto"/>
              <w:bottom w:val="single" w:sz="4" w:space="0" w:color="auto"/>
              <w:right w:val="single" w:sz="4" w:space="0" w:color="auto"/>
            </w:tcBorders>
          </w:tcPr>
          <w:p w14:paraId="1EFF0ACC"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394DF393"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E862278" w14:textId="340EDEFE"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7525BE43"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326CDAE" w14:textId="77777777" w:rsidR="00595A01" w:rsidRPr="00816134" w:rsidRDefault="00595A01" w:rsidP="008E38E2">
            <w:pPr>
              <w:ind w:left="75" w:right="151"/>
            </w:pPr>
          </w:p>
        </w:tc>
      </w:tr>
      <w:tr w:rsidR="00595A01" w:rsidRPr="00816134" w14:paraId="2176480C" w14:textId="382A7A5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49F4120C" w14:textId="195679FA" w:rsidR="00595A01" w:rsidRPr="00816134" w:rsidRDefault="00595A01" w:rsidP="008E38E2">
            <w:pPr>
              <w:ind w:left="90"/>
            </w:pPr>
            <w:r w:rsidRPr="00816134">
              <w:t>UX006</w:t>
            </w:r>
          </w:p>
        </w:tc>
        <w:tc>
          <w:tcPr>
            <w:tcW w:w="1170" w:type="dxa"/>
            <w:tcBorders>
              <w:top w:val="single" w:sz="4" w:space="0" w:color="auto"/>
              <w:left w:val="single" w:sz="4" w:space="0" w:color="auto"/>
              <w:bottom w:val="single" w:sz="4" w:space="0" w:color="auto"/>
              <w:right w:val="single" w:sz="4" w:space="0" w:color="auto"/>
            </w:tcBorders>
            <w:vAlign w:val="center"/>
          </w:tcPr>
          <w:p w14:paraId="33653525" w14:textId="387E95DF" w:rsidR="00595A01" w:rsidRPr="00816134" w:rsidRDefault="00595A01" w:rsidP="008E38E2">
            <w:pPr>
              <w:ind w:left="90"/>
              <w:jc w:val="center"/>
            </w:pPr>
            <w:r w:rsidRPr="00816134">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B49DAA" w14:textId="47429362" w:rsidR="00595A01" w:rsidRPr="00816134" w:rsidRDefault="00595A01" w:rsidP="008E38E2">
            <w:pPr>
              <w:ind w:left="75" w:right="151"/>
            </w:pPr>
            <w:r w:rsidRPr="00816134">
              <w:t>Email integration is required</w:t>
            </w:r>
          </w:p>
        </w:tc>
        <w:tc>
          <w:tcPr>
            <w:tcW w:w="2340" w:type="dxa"/>
            <w:tcBorders>
              <w:top w:val="single" w:sz="4" w:space="0" w:color="auto"/>
              <w:left w:val="single" w:sz="4" w:space="0" w:color="auto"/>
              <w:bottom w:val="single" w:sz="4" w:space="0" w:color="auto"/>
              <w:right w:val="single" w:sz="4" w:space="0" w:color="auto"/>
            </w:tcBorders>
          </w:tcPr>
          <w:p w14:paraId="481158B3"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5C84B1FA"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9ACB3B0" w14:textId="398D8087"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3BE52ED6"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0A3EE1D" w14:textId="77777777" w:rsidR="00595A01" w:rsidRPr="00816134" w:rsidRDefault="00595A01" w:rsidP="008E38E2">
            <w:pPr>
              <w:ind w:left="75" w:right="151"/>
            </w:pPr>
          </w:p>
        </w:tc>
      </w:tr>
      <w:tr w:rsidR="00595A01" w:rsidRPr="00816134" w14:paraId="4A116C45" w14:textId="544F15CB"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1B6B76B" w14:textId="73964375" w:rsidR="00595A01" w:rsidRPr="00816134" w:rsidRDefault="00595A01" w:rsidP="008E38E2">
            <w:pPr>
              <w:ind w:left="90"/>
            </w:pPr>
            <w:r w:rsidRPr="00816134">
              <w:lastRenderedPageBreak/>
              <w:t>UX007</w:t>
            </w:r>
          </w:p>
        </w:tc>
        <w:tc>
          <w:tcPr>
            <w:tcW w:w="1170" w:type="dxa"/>
            <w:tcBorders>
              <w:top w:val="single" w:sz="4" w:space="0" w:color="auto"/>
              <w:left w:val="single" w:sz="4" w:space="0" w:color="auto"/>
              <w:bottom w:val="single" w:sz="4" w:space="0" w:color="auto"/>
              <w:right w:val="single" w:sz="4" w:space="0" w:color="auto"/>
            </w:tcBorders>
            <w:vAlign w:val="center"/>
          </w:tcPr>
          <w:p w14:paraId="69A77383" w14:textId="567FC9A0"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075B27" w14:textId="0876EB44" w:rsidR="00595A01" w:rsidRPr="00816134" w:rsidRDefault="00595A01" w:rsidP="008E38E2">
            <w:pPr>
              <w:ind w:left="75" w:right="151"/>
            </w:pPr>
            <w:r w:rsidRPr="00816134">
              <w:t xml:space="preserve">Platform/System should be browser agnostic </w:t>
            </w:r>
          </w:p>
        </w:tc>
        <w:tc>
          <w:tcPr>
            <w:tcW w:w="2340" w:type="dxa"/>
            <w:tcBorders>
              <w:top w:val="single" w:sz="4" w:space="0" w:color="auto"/>
              <w:left w:val="single" w:sz="4" w:space="0" w:color="auto"/>
              <w:bottom w:val="single" w:sz="4" w:space="0" w:color="auto"/>
              <w:right w:val="single" w:sz="4" w:space="0" w:color="auto"/>
            </w:tcBorders>
          </w:tcPr>
          <w:p w14:paraId="2D40DCF5"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2C696B29"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340DAA9" w14:textId="0488951C"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651BB262"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903E77B" w14:textId="77777777" w:rsidR="00595A01" w:rsidRPr="00816134" w:rsidRDefault="00595A01" w:rsidP="008E38E2">
            <w:pPr>
              <w:ind w:left="75" w:right="151"/>
            </w:pPr>
          </w:p>
        </w:tc>
      </w:tr>
      <w:tr w:rsidR="00595A01" w:rsidRPr="00816134" w14:paraId="0F00AA5B" w14:textId="7CA16EB3"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19737BF8" w14:textId="291DA8E2" w:rsidR="00595A01" w:rsidRPr="00816134" w:rsidRDefault="00595A01" w:rsidP="008E38E2">
            <w:pPr>
              <w:ind w:left="90"/>
            </w:pPr>
            <w:r w:rsidRPr="00816134">
              <w:t>UX008</w:t>
            </w:r>
          </w:p>
        </w:tc>
        <w:tc>
          <w:tcPr>
            <w:tcW w:w="1170" w:type="dxa"/>
            <w:tcBorders>
              <w:top w:val="single" w:sz="4" w:space="0" w:color="auto"/>
              <w:left w:val="single" w:sz="4" w:space="0" w:color="auto"/>
              <w:bottom w:val="single" w:sz="4" w:space="0" w:color="auto"/>
              <w:right w:val="single" w:sz="4" w:space="0" w:color="auto"/>
            </w:tcBorders>
            <w:vAlign w:val="center"/>
          </w:tcPr>
          <w:p w14:paraId="7E6797F5" w14:textId="17977355"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3D7B0D" w14:textId="327E1A34" w:rsidR="00595A01" w:rsidRPr="00816134" w:rsidRDefault="00595A01" w:rsidP="008E38E2">
            <w:pPr>
              <w:ind w:left="75" w:right="151"/>
            </w:pPr>
            <w:r w:rsidRPr="00816134">
              <w:t>Platform/System should be mobile friendly</w:t>
            </w:r>
          </w:p>
        </w:tc>
        <w:tc>
          <w:tcPr>
            <w:tcW w:w="2340" w:type="dxa"/>
            <w:tcBorders>
              <w:top w:val="single" w:sz="4" w:space="0" w:color="auto"/>
              <w:left w:val="single" w:sz="4" w:space="0" w:color="auto"/>
              <w:bottom w:val="single" w:sz="4" w:space="0" w:color="auto"/>
              <w:right w:val="single" w:sz="4" w:space="0" w:color="auto"/>
            </w:tcBorders>
          </w:tcPr>
          <w:p w14:paraId="3CA6950A"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5DB06903"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3B983C3" w14:textId="06CD1364"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6F05E3F5"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820D55E" w14:textId="77777777" w:rsidR="00595A01" w:rsidRPr="00816134" w:rsidRDefault="00595A01" w:rsidP="008E38E2">
            <w:pPr>
              <w:ind w:left="75" w:right="151"/>
            </w:pPr>
          </w:p>
        </w:tc>
      </w:tr>
      <w:tr w:rsidR="00595A01" w:rsidRPr="00816134" w14:paraId="0618B2A5" w14:textId="50396C7E"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BA60F1A" w14:textId="4CC4BCE2" w:rsidR="00595A01" w:rsidRPr="00816134" w:rsidRDefault="00595A01" w:rsidP="008E38E2">
            <w:pPr>
              <w:ind w:left="90"/>
            </w:pPr>
            <w:r w:rsidRPr="00816134">
              <w:t>UX009</w:t>
            </w:r>
          </w:p>
        </w:tc>
        <w:tc>
          <w:tcPr>
            <w:tcW w:w="1170" w:type="dxa"/>
            <w:tcBorders>
              <w:top w:val="single" w:sz="4" w:space="0" w:color="auto"/>
              <w:left w:val="single" w:sz="4" w:space="0" w:color="auto"/>
              <w:bottom w:val="single" w:sz="4" w:space="0" w:color="auto"/>
              <w:right w:val="single" w:sz="4" w:space="0" w:color="auto"/>
            </w:tcBorders>
            <w:vAlign w:val="center"/>
          </w:tcPr>
          <w:p w14:paraId="0C9E3B0E" w14:textId="5056BCCF"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4C3D10" w14:textId="3B9F0E59" w:rsidR="00595A01" w:rsidRPr="00816134" w:rsidRDefault="00595A01" w:rsidP="008E38E2">
            <w:pPr>
              <w:ind w:left="75" w:right="151"/>
            </w:pPr>
            <w:r w:rsidRPr="00816134">
              <w:t>Ease of use is a priority</w:t>
            </w:r>
          </w:p>
        </w:tc>
        <w:tc>
          <w:tcPr>
            <w:tcW w:w="2340" w:type="dxa"/>
            <w:tcBorders>
              <w:top w:val="single" w:sz="4" w:space="0" w:color="auto"/>
              <w:left w:val="single" w:sz="4" w:space="0" w:color="auto"/>
              <w:bottom w:val="single" w:sz="4" w:space="0" w:color="auto"/>
              <w:right w:val="single" w:sz="4" w:space="0" w:color="auto"/>
            </w:tcBorders>
          </w:tcPr>
          <w:p w14:paraId="60CF5265"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0C98E6C1"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0D92977" w14:textId="046D89FF"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16550E69"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603EED9" w14:textId="77777777" w:rsidR="00595A01" w:rsidRPr="00816134" w:rsidRDefault="00595A01" w:rsidP="008E38E2">
            <w:pPr>
              <w:ind w:left="75" w:right="151"/>
            </w:pPr>
          </w:p>
        </w:tc>
      </w:tr>
      <w:tr w:rsidR="00595A01" w:rsidRPr="00816134" w14:paraId="48947011" w14:textId="3E3A11F1"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85A548C" w14:textId="5F12EABF" w:rsidR="00595A01" w:rsidRPr="00816134" w:rsidRDefault="00595A01" w:rsidP="008E38E2">
            <w:pPr>
              <w:ind w:left="90"/>
            </w:pPr>
            <w:r w:rsidRPr="00816134">
              <w:t>UX010</w:t>
            </w:r>
          </w:p>
        </w:tc>
        <w:tc>
          <w:tcPr>
            <w:tcW w:w="1170" w:type="dxa"/>
            <w:tcBorders>
              <w:top w:val="single" w:sz="4" w:space="0" w:color="auto"/>
              <w:left w:val="single" w:sz="4" w:space="0" w:color="auto"/>
              <w:bottom w:val="single" w:sz="4" w:space="0" w:color="auto"/>
              <w:right w:val="single" w:sz="4" w:space="0" w:color="auto"/>
            </w:tcBorders>
            <w:vAlign w:val="center"/>
          </w:tcPr>
          <w:p w14:paraId="2C6A437F" w14:textId="6E6AA748"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AC214D" w14:textId="75D0686E" w:rsidR="00595A01" w:rsidRPr="00816134" w:rsidRDefault="00595A01" w:rsidP="008E38E2">
            <w:pPr>
              <w:ind w:left="75" w:right="151"/>
            </w:pPr>
            <w:r w:rsidRPr="00816134">
              <w:t>Online training and videos for customers and CEDA users</w:t>
            </w:r>
          </w:p>
        </w:tc>
        <w:tc>
          <w:tcPr>
            <w:tcW w:w="2340" w:type="dxa"/>
            <w:tcBorders>
              <w:top w:val="single" w:sz="4" w:space="0" w:color="auto"/>
              <w:left w:val="single" w:sz="4" w:space="0" w:color="auto"/>
              <w:bottom w:val="single" w:sz="4" w:space="0" w:color="auto"/>
              <w:right w:val="single" w:sz="4" w:space="0" w:color="auto"/>
            </w:tcBorders>
          </w:tcPr>
          <w:p w14:paraId="7D86495B"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23B925B7"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10E8A87D" w14:textId="7953A49F"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182765A5"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54CF32B3" w14:textId="77777777" w:rsidR="00595A01" w:rsidRPr="00816134" w:rsidRDefault="00595A01" w:rsidP="008E38E2">
            <w:pPr>
              <w:ind w:left="75" w:right="151"/>
            </w:pPr>
          </w:p>
        </w:tc>
      </w:tr>
      <w:tr w:rsidR="00595A01" w:rsidRPr="00816134" w14:paraId="3F76A104" w14:textId="7702E847"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024250E2" w14:textId="18FD3CBE" w:rsidR="00595A01" w:rsidRPr="00816134" w:rsidRDefault="00595A01" w:rsidP="008E38E2">
            <w:pPr>
              <w:ind w:left="90"/>
            </w:pPr>
            <w:r w:rsidRPr="00816134">
              <w:t>UX011</w:t>
            </w:r>
          </w:p>
        </w:tc>
        <w:tc>
          <w:tcPr>
            <w:tcW w:w="1170" w:type="dxa"/>
            <w:tcBorders>
              <w:top w:val="single" w:sz="4" w:space="0" w:color="auto"/>
              <w:left w:val="single" w:sz="4" w:space="0" w:color="auto"/>
              <w:bottom w:val="single" w:sz="4" w:space="0" w:color="auto"/>
              <w:right w:val="single" w:sz="4" w:space="0" w:color="auto"/>
            </w:tcBorders>
            <w:vAlign w:val="center"/>
          </w:tcPr>
          <w:p w14:paraId="4525942A" w14:textId="6D6AACA9"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B1F397" w14:textId="08B593A0" w:rsidR="00595A01" w:rsidRPr="00816134" w:rsidRDefault="00595A01" w:rsidP="008E38E2">
            <w:pPr>
              <w:ind w:left="75" w:right="151"/>
            </w:pPr>
            <w:r w:rsidRPr="00816134">
              <w:t>Workflow design for simplicity</w:t>
            </w:r>
          </w:p>
        </w:tc>
        <w:tc>
          <w:tcPr>
            <w:tcW w:w="2340" w:type="dxa"/>
            <w:tcBorders>
              <w:top w:val="single" w:sz="4" w:space="0" w:color="auto"/>
              <w:left w:val="single" w:sz="4" w:space="0" w:color="auto"/>
              <w:bottom w:val="single" w:sz="4" w:space="0" w:color="auto"/>
              <w:right w:val="single" w:sz="4" w:space="0" w:color="auto"/>
            </w:tcBorders>
          </w:tcPr>
          <w:p w14:paraId="3EDABAA7"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6837677E"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08A29E9" w14:textId="18DF4F51"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2B1645AA"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595EFD1" w14:textId="77777777" w:rsidR="00595A01" w:rsidRPr="00816134" w:rsidRDefault="00595A01" w:rsidP="008E38E2">
            <w:pPr>
              <w:ind w:left="75" w:right="151"/>
            </w:pPr>
          </w:p>
        </w:tc>
      </w:tr>
      <w:tr w:rsidR="00595A01" w:rsidRPr="00816134" w14:paraId="17D80BE2" w14:textId="4E67DDB4"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22BF426E" w14:textId="4326E7C3" w:rsidR="00595A01" w:rsidRPr="00816134" w:rsidRDefault="00595A01" w:rsidP="008E38E2">
            <w:pPr>
              <w:ind w:left="90"/>
            </w:pPr>
            <w:r w:rsidRPr="00816134">
              <w:t>UX012</w:t>
            </w:r>
          </w:p>
        </w:tc>
        <w:tc>
          <w:tcPr>
            <w:tcW w:w="1170" w:type="dxa"/>
            <w:tcBorders>
              <w:top w:val="single" w:sz="4" w:space="0" w:color="auto"/>
              <w:left w:val="single" w:sz="4" w:space="0" w:color="auto"/>
              <w:bottom w:val="single" w:sz="4" w:space="0" w:color="auto"/>
              <w:right w:val="single" w:sz="4" w:space="0" w:color="auto"/>
            </w:tcBorders>
            <w:vAlign w:val="center"/>
          </w:tcPr>
          <w:p w14:paraId="1E64294A" w14:textId="3CCA21C8"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0BF9F" w14:textId="163B5ECA" w:rsidR="00595A01" w:rsidRPr="00816134" w:rsidRDefault="00595A01" w:rsidP="008E38E2">
            <w:pPr>
              <w:ind w:left="75" w:right="151"/>
            </w:pPr>
            <w:r w:rsidRPr="00816134">
              <w:t xml:space="preserve">Relevance- </w:t>
            </w:r>
            <w:r w:rsidRPr="00816134">
              <w:rPr>
                <w:rFonts w:asciiTheme="minorHAnsi" w:hAnsiTheme="minorHAnsi" w:cstheme="minorHAnsi"/>
                <w:color w:val="222222"/>
                <w:shd w:val="clear" w:color="auto" w:fill="FFFFFF"/>
              </w:rPr>
              <w:t>deliver relevant information to customer and CEDA employees by role and based on</w:t>
            </w:r>
            <w:r w:rsidRPr="00816134">
              <w:t xml:space="preserve"> their particular use case</w:t>
            </w:r>
          </w:p>
        </w:tc>
        <w:tc>
          <w:tcPr>
            <w:tcW w:w="2340" w:type="dxa"/>
            <w:tcBorders>
              <w:top w:val="single" w:sz="4" w:space="0" w:color="auto"/>
              <w:left w:val="single" w:sz="4" w:space="0" w:color="auto"/>
              <w:bottom w:val="single" w:sz="4" w:space="0" w:color="auto"/>
              <w:right w:val="single" w:sz="4" w:space="0" w:color="auto"/>
            </w:tcBorders>
          </w:tcPr>
          <w:p w14:paraId="6313F207"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0F38EA63"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15848466" w14:textId="729D4B40"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35F18444"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1B11B1C" w14:textId="77777777" w:rsidR="00595A01" w:rsidRPr="00816134" w:rsidRDefault="00595A01" w:rsidP="008E38E2">
            <w:pPr>
              <w:ind w:left="75" w:right="151"/>
            </w:pPr>
          </w:p>
        </w:tc>
      </w:tr>
      <w:tr w:rsidR="00595A01" w:rsidRPr="00816134" w14:paraId="254B0D4C" w14:textId="13D944B6"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355584EF" w14:textId="5906B72F" w:rsidR="00595A01" w:rsidRPr="00816134" w:rsidRDefault="00595A01" w:rsidP="008E38E2">
            <w:pPr>
              <w:ind w:left="90"/>
            </w:pPr>
            <w:r w:rsidRPr="00816134">
              <w:t>UX013</w:t>
            </w:r>
          </w:p>
        </w:tc>
        <w:tc>
          <w:tcPr>
            <w:tcW w:w="1170" w:type="dxa"/>
            <w:tcBorders>
              <w:top w:val="single" w:sz="4" w:space="0" w:color="auto"/>
              <w:left w:val="single" w:sz="4" w:space="0" w:color="auto"/>
              <w:bottom w:val="single" w:sz="4" w:space="0" w:color="auto"/>
              <w:right w:val="single" w:sz="4" w:space="0" w:color="auto"/>
            </w:tcBorders>
            <w:vAlign w:val="center"/>
          </w:tcPr>
          <w:p w14:paraId="2CD9A03D" w14:textId="35695942"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E50EB7" w14:textId="7E61216C" w:rsidR="00595A01" w:rsidRPr="00816134" w:rsidRDefault="00595A01" w:rsidP="008E38E2">
            <w:pPr>
              <w:ind w:left="75" w:right="151"/>
            </w:pPr>
            <w:r w:rsidRPr="00816134">
              <w:t xml:space="preserve">Personalization for the Customer </w:t>
            </w:r>
          </w:p>
        </w:tc>
        <w:tc>
          <w:tcPr>
            <w:tcW w:w="2340" w:type="dxa"/>
            <w:tcBorders>
              <w:top w:val="single" w:sz="4" w:space="0" w:color="auto"/>
              <w:left w:val="single" w:sz="4" w:space="0" w:color="auto"/>
              <w:bottom w:val="single" w:sz="4" w:space="0" w:color="auto"/>
              <w:right w:val="single" w:sz="4" w:space="0" w:color="auto"/>
            </w:tcBorders>
          </w:tcPr>
          <w:p w14:paraId="7572520D"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3DC2B92E"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246E84F" w14:textId="72AD534A" w:rsidR="00595A01" w:rsidRPr="00816134" w:rsidRDefault="00595A01" w:rsidP="008E38E2">
            <w:pPr>
              <w:ind w:left="75" w:right="151"/>
            </w:pPr>
            <w:r w:rsidRPr="00816134">
              <w:t>All CEDA</w:t>
            </w:r>
          </w:p>
        </w:tc>
        <w:tc>
          <w:tcPr>
            <w:tcW w:w="1440" w:type="dxa"/>
            <w:tcBorders>
              <w:top w:val="single" w:sz="4" w:space="0" w:color="auto"/>
              <w:left w:val="single" w:sz="4" w:space="0" w:color="auto"/>
              <w:bottom w:val="single" w:sz="4" w:space="0" w:color="auto"/>
              <w:right w:val="single" w:sz="4" w:space="0" w:color="auto"/>
            </w:tcBorders>
          </w:tcPr>
          <w:p w14:paraId="131D43C4"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112DC3A0" w14:textId="77777777" w:rsidR="00595A01" w:rsidRPr="00816134" w:rsidRDefault="00595A01" w:rsidP="008E38E2">
            <w:pPr>
              <w:ind w:left="75" w:right="151"/>
            </w:pPr>
          </w:p>
        </w:tc>
      </w:tr>
      <w:tr w:rsidR="00595A01" w:rsidRPr="00816134" w14:paraId="2EDAAE1F" w14:textId="599C7B2E"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1CF54A76" w14:textId="2900EAF7" w:rsidR="00595A01" w:rsidRPr="00816134" w:rsidRDefault="00595A01" w:rsidP="008E38E2">
            <w:pPr>
              <w:ind w:left="90"/>
            </w:pPr>
            <w:r w:rsidRPr="00816134">
              <w:t>UX014</w:t>
            </w:r>
          </w:p>
        </w:tc>
        <w:tc>
          <w:tcPr>
            <w:tcW w:w="1170" w:type="dxa"/>
            <w:tcBorders>
              <w:top w:val="single" w:sz="4" w:space="0" w:color="auto"/>
              <w:left w:val="single" w:sz="4" w:space="0" w:color="auto"/>
              <w:bottom w:val="single" w:sz="4" w:space="0" w:color="auto"/>
              <w:right w:val="single" w:sz="4" w:space="0" w:color="auto"/>
            </w:tcBorders>
            <w:vAlign w:val="center"/>
          </w:tcPr>
          <w:p w14:paraId="093658A7" w14:textId="64960F12" w:rsidR="00595A01" w:rsidRPr="00816134" w:rsidRDefault="00595A01" w:rsidP="008E38E2">
            <w:pPr>
              <w:ind w:left="90"/>
              <w:jc w:val="center"/>
            </w:pPr>
            <w:r w:rsidRPr="00816134">
              <w:t>3</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F3B299" w14:textId="7F766A92" w:rsidR="00595A01" w:rsidRPr="00816134" w:rsidRDefault="00595A01" w:rsidP="008E38E2">
            <w:pPr>
              <w:ind w:left="75" w:right="151"/>
            </w:pPr>
            <w:r w:rsidRPr="00816134">
              <w:t>Control language of portal</w:t>
            </w:r>
          </w:p>
        </w:tc>
        <w:tc>
          <w:tcPr>
            <w:tcW w:w="2340" w:type="dxa"/>
            <w:tcBorders>
              <w:top w:val="single" w:sz="4" w:space="0" w:color="auto"/>
              <w:left w:val="single" w:sz="4" w:space="0" w:color="auto"/>
              <w:bottom w:val="single" w:sz="4" w:space="0" w:color="auto"/>
              <w:right w:val="single" w:sz="4" w:space="0" w:color="auto"/>
            </w:tcBorders>
          </w:tcPr>
          <w:p w14:paraId="14174657"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5BF23844"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76657F89"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3036E562"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632E8646" w14:textId="77777777" w:rsidR="00595A01" w:rsidRPr="00816134" w:rsidRDefault="00595A01" w:rsidP="008E38E2">
            <w:pPr>
              <w:ind w:left="75" w:right="151"/>
            </w:pPr>
          </w:p>
        </w:tc>
      </w:tr>
      <w:tr w:rsidR="00595A01" w:rsidRPr="00816134" w14:paraId="083BFC2D" w14:textId="3341EA45"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6F4EF241" w14:textId="72AFA026" w:rsidR="00595A01" w:rsidRPr="00816134" w:rsidRDefault="00595A01" w:rsidP="008E38E2">
            <w:pPr>
              <w:ind w:left="90"/>
            </w:pPr>
            <w:r w:rsidRPr="00816134">
              <w:t>UX015</w:t>
            </w:r>
          </w:p>
        </w:tc>
        <w:tc>
          <w:tcPr>
            <w:tcW w:w="1170" w:type="dxa"/>
            <w:tcBorders>
              <w:top w:val="single" w:sz="4" w:space="0" w:color="auto"/>
              <w:left w:val="single" w:sz="4" w:space="0" w:color="auto"/>
              <w:bottom w:val="single" w:sz="4" w:space="0" w:color="auto"/>
              <w:right w:val="single" w:sz="4" w:space="0" w:color="auto"/>
            </w:tcBorders>
            <w:vAlign w:val="center"/>
          </w:tcPr>
          <w:p w14:paraId="42B0A6C4" w14:textId="34323BAA" w:rsidR="00595A01" w:rsidRPr="00816134" w:rsidRDefault="00595A01" w:rsidP="008E38E2">
            <w:pPr>
              <w:ind w:left="90"/>
              <w:jc w:val="center"/>
            </w:pPr>
            <w:r w:rsidRPr="00816134">
              <w:t>1</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FA907D" w14:textId="7A49CCD4" w:rsidR="00595A01" w:rsidRPr="00816134" w:rsidRDefault="00595A01" w:rsidP="008E38E2">
            <w:pPr>
              <w:ind w:left="75" w:right="151"/>
            </w:pPr>
            <w:r w:rsidRPr="00816134">
              <w:t>Knowledge base is easy to search and provide feedback on</w:t>
            </w:r>
          </w:p>
        </w:tc>
        <w:tc>
          <w:tcPr>
            <w:tcW w:w="2340" w:type="dxa"/>
            <w:tcBorders>
              <w:top w:val="single" w:sz="4" w:space="0" w:color="auto"/>
              <w:left w:val="single" w:sz="4" w:space="0" w:color="auto"/>
              <w:bottom w:val="single" w:sz="4" w:space="0" w:color="auto"/>
              <w:right w:val="single" w:sz="4" w:space="0" w:color="auto"/>
            </w:tcBorders>
          </w:tcPr>
          <w:p w14:paraId="6085B25F"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0418D1BD"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732F05D"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43B7041F"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2C51995" w14:textId="77777777" w:rsidR="00595A01" w:rsidRPr="00816134" w:rsidRDefault="00595A01" w:rsidP="008E38E2">
            <w:pPr>
              <w:ind w:left="75" w:right="151"/>
            </w:pPr>
          </w:p>
        </w:tc>
      </w:tr>
      <w:tr w:rsidR="00595A01" w:rsidRPr="00816134" w14:paraId="7E779D0A" w14:textId="6E42AC99" w:rsidTr="00C15F0D">
        <w:trPr>
          <w:trHeight w:val="465"/>
        </w:trPr>
        <w:tc>
          <w:tcPr>
            <w:tcW w:w="1160" w:type="dxa"/>
            <w:tcBorders>
              <w:top w:val="single" w:sz="4" w:space="0" w:color="auto"/>
              <w:left w:val="single" w:sz="4" w:space="0" w:color="auto"/>
              <w:bottom w:val="single" w:sz="4" w:space="0" w:color="auto"/>
              <w:right w:val="single" w:sz="4" w:space="0" w:color="auto"/>
            </w:tcBorders>
          </w:tcPr>
          <w:p w14:paraId="5ADD2F89" w14:textId="21CB3A07" w:rsidR="00595A01" w:rsidRPr="00816134" w:rsidRDefault="00595A01" w:rsidP="008E38E2">
            <w:pPr>
              <w:ind w:left="90"/>
            </w:pPr>
            <w:r w:rsidRPr="00816134">
              <w:t>UX016</w:t>
            </w:r>
          </w:p>
        </w:tc>
        <w:tc>
          <w:tcPr>
            <w:tcW w:w="1170" w:type="dxa"/>
            <w:tcBorders>
              <w:top w:val="single" w:sz="4" w:space="0" w:color="auto"/>
              <w:left w:val="single" w:sz="4" w:space="0" w:color="auto"/>
              <w:bottom w:val="single" w:sz="4" w:space="0" w:color="auto"/>
              <w:right w:val="single" w:sz="4" w:space="0" w:color="auto"/>
            </w:tcBorders>
            <w:vAlign w:val="center"/>
          </w:tcPr>
          <w:p w14:paraId="72758F81" w14:textId="63803F56" w:rsidR="00595A01" w:rsidRPr="00816134" w:rsidRDefault="00595A01" w:rsidP="008E38E2">
            <w:pPr>
              <w:ind w:left="90"/>
              <w:jc w:val="center"/>
            </w:pPr>
            <w:r w:rsidRPr="00816134">
              <w:t>2</w:t>
            </w:r>
          </w:p>
        </w:tc>
        <w:tc>
          <w:tcPr>
            <w:tcW w:w="27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0F47EB" w14:textId="7D53A821" w:rsidR="00595A01" w:rsidRPr="00816134" w:rsidRDefault="00595A01" w:rsidP="008E38E2">
            <w:pPr>
              <w:ind w:left="75" w:right="151"/>
            </w:pPr>
            <w:r w:rsidRPr="00816134">
              <w:t xml:space="preserve">Accessing Knowledge Base does not cause user to lose </w:t>
            </w:r>
            <w:r w:rsidRPr="00816134">
              <w:lastRenderedPageBreak/>
              <w:t>their place in applying, uploading documents, etc.</w:t>
            </w:r>
          </w:p>
        </w:tc>
        <w:tc>
          <w:tcPr>
            <w:tcW w:w="2340" w:type="dxa"/>
            <w:tcBorders>
              <w:top w:val="single" w:sz="4" w:space="0" w:color="auto"/>
              <w:left w:val="single" w:sz="4" w:space="0" w:color="auto"/>
              <w:bottom w:val="single" w:sz="4" w:space="0" w:color="auto"/>
              <w:right w:val="single" w:sz="4" w:space="0" w:color="auto"/>
            </w:tcBorders>
          </w:tcPr>
          <w:p w14:paraId="1C46C62F" w14:textId="77777777" w:rsidR="00595A01" w:rsidRPr="00816134" w:rsidRDefault="00595A01" w:rsidP="008E38E2">
            <w:pPr>
              <w:ind w:left="75" w:right="151"/>
            </w:pPr>
          </w:p>
        </w:tc>
        <w:tc>
          <w:tcPr>
            <w:tcW w:w="1170" w:type="dxa"/>
            <w:tcBorders>
              <w:top w:val="single" w:sz="4" w:space="0" w:color="auto"/>
              <w:left w:val="single" w:sz="4" w:space="0" w:color="auto"/>
              <w:bottom w:val="single" w:sz="4" w:space="0" w:color="auto"/>
              <w:right w:val="single" w:sz="4" w:space="0" w:color="auto"/>
            </w:tcBorders>
          </w:tcPr>
          <w:p w14:paraId="622DBB4F"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F77B56C"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A137536" w14:textId="77777777" w:rsidR="00595A01" w:rsidRPr="00816134" w:rsidRDefault="00595A01" w:rsidP="008E38E2">
            <w:pPr>
              <w:ind w:left="75" w:right="151"/>
            </w:pPr>
          </w:p>
        </w:tc>
        <w:tc>
          <w:tcPr>
            <w:tcW w:w="1440" w:type="dxa"/>
            <w:tcBorders>
              <w:top w:val="single" w:sz="4" w:space="0" w:color="auto"/>
              <w:left w:val="single" w:sz="4" w:space="0" w:color="auto"/>
              <w:bottom w:val="single" w:sz="4" w:space="0" w:color="auto"/>
              <w:right w:val="single" w:sz="4" w:space="0" w:color="auto"/>
            </w:tcBorders>
          </w:tcPr>
          <w:p w14:paraId="0EE453AF" w14:textId="77777777" w:rsidR="00595A01" w:rsidRPr="00816134" w:rsidRDefault="00595A01" w:rsidP="008E38E2">
            <w:pPr>
              <w:ind w:left="75" w:right="151"/>
            </w:pPr>
          </w:p>
        </w:tc>
      </w:tr>
    </w:tbl>
    <w:p w14:paraId="0DD01B58" w14:textId="4A39F274" w:rsidR="00865F01" w:rsidRPr="0062139D" w:rsidRDefault="00CB0AA0" w:rsidP="0062139D">
      <w:pPr>
        <w:pStyle w:val="Heading2"/>
        <w:rPr>
          <w:lang w:val="en-AU"/>
        </w:rPr>
      </w:pPr>
      <w:bookmarkStart w:id="29" w:name="_Toc399083060"/>
      <w:r w:rsidRPr="00816134">
        <w:rPr>
          <w:lang w:val="en-AU"/>
        </w:rPr>
        <w:br w:type="page"/>
      </w:r>
      <w:r w:rsidR="00865F01" w:rsidRPr="00816134">
        <w:rPr>
          <w:lang w:val="en-AU"/>
        </w:rPr>
        <w:lastRenderedPageBreak/>
        <w:t>Non-Functional Requirement</w:t>
      </w:r>
      <w:bookmarkEnd w:id="29"/>
    </w:p>
    <w:tbl>
      <w:tblPr>
        <w:tblStyle w:val="TableGrid"/>
        <w:tblW w:w="5000" w:type="pct"/>
        <w:tblCellMar>
          <w:top w:w="57" w:type="dxa"/>
          <w:bottom w:w="57" w:type="dxa"/>
        </w:tblCellMar>
        <w:tblLook w:val="04A0" w:firstRow="1" w:lastRow="0" w:firstColumn="1" w:lastColumn="0" w:noHBand="0" w:noVBand="1"/>
      </w:tblPr>
      <w:tblGrid>
        <w:gridCol w:w="995"/>
        <w:gridCol w:w="12675"/>
      </w:tblGrid>
      <w:tr w:rsidR="00667145" w:rsidRPr="00667145" w14:paraId="548CF53C" w14:textId="77777777" w:rsidTr="00667145">
        <w:tc>
          <w:tcPr>
            <w:tcW w:w="364" w:type="pct"/>
            <w:shd w:val="clear" w:color="auto" w:fill="005628" w:themeFill="accent1" w:themeFillShade="BF"/>
          </w:tcPr>
          <w:p w14:paraId="03B5C3AF" w14:textId="77777777" w:rsidR="00865F01" w:rsidRPr="00667145" w:rsidRDefault="00865F01" w:rsidP="006155B1">
            <w:pPr>
              <w:ind w:left="90"/>
              <w:jc w:val="center"/>
              <w:rPr>
                <w:rFonts w:asciiTheme="majorHAnsi" w:hAnsiTheme="majorHAnsi"/>
                <w:b/>
                <w:sz w:val="24"/>
              </w:rPr>
            </w:pPr>
            <w:r w:rsidRPr="00667145">
              <w:rPr>
                <w:rFonts w:asciiTheme="majorHAnsi" w:hAnsiTheme="majorHAnsi"/>
                <w:b/>
                <w:sz w:val="24"/>
              </w:rPr>
              <w:t>ID</w:t>
            </w:r>
          </w:p>
        </w:tc>
        <w:tc>
          <w:tcPr>
            <w:tcW w:w="4636" w:type="pct"/>
            <w:shd w:val="clear" w:color="auto" w:fill="005628" w:themeFill="accent1" w:themeFillShade="BF"/>
          </w:tcPr>
          <w:p w14:paraId="6F20B357" w14:textId="77777777" w:rsidR="00865F01" w:rsidRPr="00667145" w:rsidRDefault="00865F01" w:rsidP="006155B1">
            <w:pPr>
              <w:ind w:left="90"/>
              <w:jc w:val="center"/>
              <w:rPr>
                <w:rFonts w:asciiTheme="majorHAnsi" w:hAnsiTheme="majorHAnsi"/>
                <w:b/>
                <w:sz w:val="24"/>
              </w:rPr>
            </w:pPr>
            <w:r w:rsidRPr="00667145">
              <w:rPr>
                <w:rFonts w:asciiTheme="majorHAnsi" w:hAnsiTheme="majorHAnsi"/>
                <w:b/>
                <w:sz w:val="24"/>
              </w:rPr>
              <w:t>Requirement</w:t>
            </w:r>
          </w:p>
        </w:tc>
      </w:tr>
      <w:tr w:rsidR="00865F01" w:rsidRPr="00816134" w14:paraId="714066EA" w14:textId="77777777" w:rsidTr="001C2F42">
        <w:tc>
          <w:tcPr>
            <w:tcW w:w="364" w:type="pct"/>
          </w:tcPr>
          <w:p w14:paraId="3EA8D68A" w14:textId="240498A5" w:rsidR="00865F01" w:rsidRPr="00816134" w:rsidRDefault="00FE03B7" w:rsidP="00567954">
            <w:pPr>
              <w:rPr>
                <w:sz w:val="22"/>
                <w:lang w:val="en-AU"/>
              </w:rPr>
            </w:pPr>
            <w:r w:rsidRPr="00816134">
              <w:rPr>
                <w:sz w:val="22"/>
                <w:lang w:val="en-AU"/>
              </w:rPr>
              <w:t>NF</w:t>
            </w:r>
            <w:r w:rsidR="00567954" w:rsidRPr="00816134">
              <w:rPr>
                <w:sz w:val="22"/>
                <w:lang w:val="en-AU"/>
              </w:rPr>
              <w:t>001</w:t>
            </w:r>
          </w:p>
        </w:tc>
        <w:tc>
          <w:tcPr>
            <w:tcW w:w="4636" w:type="pct"/>
          </w:tcPr>
          <w:p w14:paraId="6E3B3A81" w14:textId="0BA2E721" w:rsidR="00865F01" w:rsidRPr="00816134" w:rsidRDefault="003B02BF" w:rsidP="00865F01">
            <w:pPr>
              <w:rPr>
                <w:sz w:val="22"/>
                <w:lang w:val="en-AU"/>
              </w:rPr>
            </w:pPr>
            <w:r w:rsidRPr="00816134">
              <w:rPr>
                <w:sz w:val="22"/>
                <w:lang w:val="en-AU"/>
              </w:rPr>
              <w:t xml:space="preserve">System should be able to accommodate </w:t>
            </w:r>
            <w:r w:rsidR="0083552D">
              <w:rPr>
                <w:sz w:val="22"/>
                <w:lang w:val="en-AU"/>
              </w:rPr>
              <w:t>5</w:t>
            </w:r>
            <w:r w:rsidR="00816134" w:rsidRPr="00816134">
              <w:rPr>
                <w:sz w:val="22"/>
                <w:lang w:val="en-AU"/>
              </w:rPr>
              <w:t>00</w:t>
            </w:r>
            <w:r w:rsidRPr="00816134">
              <w:rPr>
                <w:sz w:val="22"/>
                <w:lang w:val="en-AU"/>
              </w:rPr>
              <w:t xml:space="preserve"> users concurrently</w:t>
            </w:r>
            <w:r w:rsidR="003744AD">
              <w:rPr>
                <w:sz w:val="22"/>
                <w:lang w:val="en-AU"/>
              </w:rPr>
              <w:t>. We need to make sure there is tiered licen</w:t>
            </w:r>
            <w:r w:rsidR="00D7013C">
              <w:rPr>
                <w:sz w:val="22"/>
                <w:lang w:val="en-AU"/>
              </w:rPr>
              <w:t>sing. CEDA has multiple partner sites</w:t>
            </w:r>
            <w:r w:rsidR="00026E64">
              <w:rPr>
                <w:sz w:val="22"/>
                <w:lang w:val="en-AU"/>
              </w:rPr>
              <w:t xml:space="preserve"> (beyond the concurrent users)</w:t>
            </w:r>
            <w:r w:rsidR="00D7013C">
              <w:rPr>
                <w:sz w:val="22"/>
                <w:lang w:val="en-AU"/>
              </w:rPr>
              <w:t xml:space="preserve"> that will intake a lot of this information. Licensing should accommodate this.</w:t>
            </w:r>
          </w:p>
        </w:tc>
      </w:tr>
      <w:tr w:rsidR="00865F01" w:rsidRPr="00816134" w14:paraId="03A8304B" w14:textId="77777777" w:rsidTr="003B02BF">
        <w:trPr>
          <w:trHeight w:val="725"/>
        </w:trPr>
        <w:tc>
          <w:tcPr>
            <w:tcW w:w="364" w:type="pct"/>
          </w:tcPr>
          <w:p w14:paraId="4EB9092E" w14:textId="1E73D4F8" w:rsidR="00865F01" w:rsidRPr="00816134" w:rsidRDefault="00865F01" w:rsidP="00567954">
            <w:pPr>
              <w:rPr>
                <w:sz w:val="22"/>
                <w:lang w:val="en-AU"/>
              </w:rPr>
            </w:pPr>
            <w:r w:rsidRPr="00816134">
              <w:rPr>
                <w:sz w:val="22"/>
                <w:lang w:val="en-AU"/>
              </w:rPr>
              <w:t>NF</w:t>
            </w:r>
            <w:r w:rsidR="00567954" w:rsidRPr="00816134">
              <w:rPr>
                <w:sz w:val="22"/>
                <w:lang w:val="en-AU"/>
              </w:rPr>
              <w:t>002</w:t>
            </w:r>
          </w:p>
        </w:tc>
        <w:tc>
          <w:tcPr>
            <w:tcW w:w="4636" w:type="pct"/>
          </w:tcPr>
          <w:p w14:paraId="2BA21263" w14:textId="2279C67B" w:rsidR="00865F01" w:rsidRPr="00816134" w:rsidRDefault="003B02BF" w:rsidP="004C75CF">
            <w:pPr>
              <w:rPr>
                <w:sz w:val="22"/>
                <w:lang w:val="en-AU"/>
              </w:rPr>
            </w:pPr>
            <w:r w:rsidRPr="00816134">
              <w:rPr>
                <w:sz w:val="22"/>
                <w:lang w:val="en-AU"/>
              </w:rPr>
              <w:t>Availability: 99.9% uptime</w:t>
            </w:r>
          </w:p>
        </w:tc>
      </w:tr>
      <w:tr w:rsidR="00865F01" w:rsidRPr="00816134" w14:paraId="7F8D82DE" w14:textId="77777777" w:rsidTr="001C2F42">
        <w:tc>
          <w:tcPr>
            <w:tcW w:w="364" w:type="pct"/>
          </w:tcPr>
          <w:p w14:paraId="665155EE" w14:textId="7F494441" w:rsidR="00865F01" w:rsidRPr="00816134" w:rsidRDefault="00567954" w:rsidP="00567954">
            <w:pPr>
              <w:rPr>
                <w:sz w:val="22"/>
                <w:lang w:val="en-AU"/>
              </w:rPr>
            </w:pPr>
            <w:r w:rsidRPr="00816134">
              <w:rPr>
                <w:sz w:val="22"/>
                <w:lang w:val="en-AU"/>
              </w:rPr>
              <w:t>NF003</w:t>
            </w:r>
          </w:p>
        </w:tc>
        <w:tc>
          <w:tcPr>
            <w:tcW w:w="4636" w:type="pct"/>
          </w:tcPr>
          <w:p w14:paraId="595A7D80" w14:textId="1F330FC0" w:rsidR="00865F01" w:rsidRPr="00816134" w:rsidRDefault="003B02BF" w:rsidP="00132C1F">
            <w:pPr>
              <w:rPr>
                <w:sz w:val="22"/>
                <w:lang w:val="en-AU"/>
              </w:rPr>
            </w:pPr>
            <w:r w:rsidRPr="00816134">
              <w:rPr>
                <w:sz w:val="22"/>
                <w:lang w:val="en-AU"/>
              </w:rPr>
              <w:t>Easily scalable to over 1000 users and over 1,000,000 records</w:t>
            </w:r>
          </w:p>
        </w:tc>
      </w:tr>
      <w:tr w:rsidR="00865F01" w:rsidRPr="00816134" w14:paraId="56F2B9D2" w14:textId="77777777" w:rsidTr="001C2F42">
        <w:tc>
          <w:tcPr>
            <w:tcW w:w="364" w:type="pct"/>
          </w:tcPr>
          <w:p w14:paraId="72E28A03" w14:textId="7250DFC1" w:rsidR="00865F01" w:rsidRPr="00816134" w:rsidRDefault="00865F01" w:rsidP="00567954">
            <w:pPr>
              <w:rPr>
                <w:sz w:val="22"/>
                <w:lang w:val="en-AU"/>
              </w:rPr>
            </w:pPr>
            <w:r w:rsidRPr="00816134">
              <w:rPr>
                <w:sz w:val="22"/>
                <w:lang w:val="en-AU"/>
              </w:rPr>
              <w:t>NF</w:t>
            </w:r>
            <w:r w:rsidR="00567954" w:rsidRPr="00816134">
              <w:rPr>
                <w:sz w:val="22"/>
                <w:lang w:val="en-AU"/>
              </w:rPr>
              <w:t>004</w:t>
            </w:r>
          </w:p>
        </w:tc>
        <w:tc>
          <w:tcPr>
            <w:tcW w:w="4636" w:type="pct"/>
          </w:tcPr>
          <w:p w14:paraId="77D58F98" w14:textId="1646A137" w:rsidR="00865F01" w:rsidRPr="00816134" w:rsidRDefault="003B02BF" w:rsidP="00865F01">
            <w:pPr>
              <w:rPr>
                <w:sz w:val="22"/>
                <w:lang w:val="en-AU"/>
              </w:rPr>
            </w:pPr>
            <w:r w:rsidRPr="00816134">
              <w:rPr>
                <w:sz w:val="22"/>
                <w:lang w:val="en-AU"/>
              </w:rPr>
              <w:t xml:space="preserve">Backups: Full (Cloud based) database backups on a </w:t>
            </w:r>
            <w:r w:rsidR="00816134" w:rsidRPr="00816134">
              <w:rPr>
                <w:sz w:val="22"/>
                <w:lang w:val="en-AU"/>
              </w:rPr>
              <w:t>weekly</w:t>
            </w:r>
            <w:r w:rsidRPr="00816134">
              <w:rPr>
                <w:sz w:val="22"/>
                <w:lang w:val="en-AU"/>
              </w:rPr>
              <w:t xml:space="preserve"> basis</w:t>
            </w:r>
            <w:r w:rsidR="004D1E43" w:rsidRPr="00816134">
              <w:rPr>
                <w:sz w:val="22"/>
                <w:lang w:val="en-AU"/>
              </w:rPr>
              <w:t>.</w:t>
            </w:r>
            <w:r w:rsidR="00816134" w:rsidRPr="00816134">
              <w:rPr>
                <w:sz w:val="22"/>
                <w:lang w:val="en-AU"/>
              </w:rPr>
              <w:t xml:space="preserve"> Differential </w:t>
            </w:r>
            <w:proofErr w:type="gramStart"/>
            <w:r w:rsidR="00816134" w:rsidRPr="00816134">
              <w:rPr>
                <w:sz w:val="22"/>
                <w:lang w:val="en-AU"/>
              </w:rPr>
              <w:t>cloud based</w:t>
            </w:r>
            <w:proofErr w:type="gramEnd"/>
            <w:r w:rsidR="00816134" w:rsidRPr="00816134">
              <w:rPr>
                <w:sz w:val="22"/>
                <w:lang w:val="en-AU"/>
              </w:rPr>
              <w:t xml:space="preserve"> backups on a daily basis</w:t>
            </w:r>
            <w:r w:rsidR="004D1E43" w:rsidRPr="00816134">
              <w:rPr>
                <w:sz w:val="22"/>
                <w:lang w:val="en-AU"/>
              </w:rPr>
              <w:t xml:space="preserve"> </w:t>
            </w:r>
          </w:p>
        </w:tc>
      </w:tr>
      <w:tr w:rsidR="00865F01" w:rsidRPr="00816134" w14:paraId="357727FB" w14:textId="77777777" w:rsidTr="001C2F42">
        <w:tc>
          <w:tcPr>
            <w:tcW w:w="364" w:type="pct"/>
          </w:tcPr>
          <w:p w14:paraId="38CF9404" w14:textId="07C03C26" w:rsidR="00865F01" w:rsidRPr="00816134" w:rsidRDefault="006155B1" w:rsidP="006155B1">
            <w:pPr>
              <w:rPr>
                <w:sz w:val="22"/>
                <w:lang w:val="en-AU"/>
              </w:rPr>
            </w:pPr>
            <w:r w:rsidRPr="00816134">
              <w:rPr>
                <w:sz w:val="22"/>
                <w:lang w:val="en-AU"/>
              </w:rPr>
              <w:t>NF005</w:t>
            </w:r>
          </w:p>
        </w:tc>
        <w:tc>
          <w:tcPr>
            <w:tcW w:w="4636" w:type="pct"/>
          </w:tcPr>
          <w:p w14:paraId="0E6E386B" w14:textId="45C423B2" w:rsidR="00865F01" w:rsidRPr="00816134" w:rsidRDefault="004D1E43" w:rsidP="00865F01">
            <w:pPr>
              <w:rPr>
                <w:sz w:val="22"/>
                <w:lang w:val="en-AU"/>
              </w:rPr>
            </w:pPr>
            <w:r w:rsidRPr="00816134">
              <w:rPr>
                <w:sz w:val="22"/>
                <w:lang w:val="en-AU"/>
              </w:rPr>
              <w:t xml:space="preserve">Redundant data </w:t>
            </w:r>
            <w:proofErr w:type="spellStart"/>
            <w:r w:rsidRPr="00816134">
              <w:rPr>
                <w:sz w:val="22"/>
                <w:lang w:val="en-AU"/>
              </w:rPr>
              <w:t>c</w:t>
            </w:r>
            <w:r w:rsidR="00816134" w:rsidRPr="00816134">
              <w:rPr>
                <w:sz w:val="22"/>
                <w:lang w:val="en-AU"/>
              </w:rPr>
              <w:t>e</w:t>
            </w:r>
            <w:r w:rsidRPr="00816134">
              <w:rPr>
                <w:sz w:val="22"/>
                <w:lang w:val="en-AU"/>
              </w:rPr>
              <w:t>nters</w:t>
            </w:r>
            <w:proofErr w:type="spellEnd"/>
            <w:r w:rsidRPr="00816134">
              <w:rPr>
                <w:sz w:val="22"/>
                <w:lang w:val="en-AU"/>
              </w:rPr>
              <w:t xml:space="preserve"> with less than one hour failover time</w:t>
            </w:r>
          </w:p>
        </w:tc>
      </w:tr>
      <w:tr w:rsidR="004D1E43" w:rsidRPr="00816134" w14:paraId="0D57667C" w14:textId="77777777" w:rsidTr="001C2F42">
        <w:tc>
          <w:tcPr>
            <w:tcW w:w="364" w:type="pct"/>
          </w:tcPr>
          <w:p w14:paraId="09B08A51" w14:textId="14B02E59" w:rsidR="004D1E43" w:rsidRPr="00816134" w:rsidRDefault="004D1E43" w:rsidP="006155B1">
            <w:pPr>
              <w:rPr>
                <w:lang w:val="en-AU"/>
              </w:rPr>
            </w:pPr>
            <w:r w:rsidRPr="00816134">
              <w:rPr>
                <w:lang w:val="en-AU"/>
              </w:rPr>
              <w:t>NF006</w:t>
            </w:r>
          </w:p>
        </w:tc>
        <w:tc>
          <w:tcPr>
            <w:tcW w:w="4636" w:type="pct"/>
          </w:tcPr>
          <w:p w14:paraId="54B70C15" w14:textId="284F6DFA" w:rsidR="004D1E43" w:rsidRPr="00816134" w:rsidRDefault="004D1E43" w:rsidP="00865F01">
            <w:pPr>
              <w:rPr>
                <w:lang w:val="en-AU"/>
              </w:rPr>
            </w:pPr>
            <w:r w:rsidRPr="00816134">
              <w:rPr>
                <w:lang w:val="en-AU"/>
              </w:rPr>
              <w:t>Data Canters must be located within the United States</w:t>
            </w:r>
          </w:p>
        </w:tc>
      </w:tr>
      <w:tr w:rsidR="004D1E43" w:rsidRPr="00816134" w14:paraId="751BE7CA" w14:textId="77777777" w:rsidTr="001C2F42">
        <w:tc>
          <w:tcPr>
            <w:tcW w:w="364" w:type="pct"/>
          </w:tcPr>
          <w:p w14:paraId="49A12258" w14:textId="73F0A12F" w:rsidR="004D1E43" w:rsidRPr="00816134" w:rsidRDefault="005814AB" w:rsidP="006155B1">
            <w:pPr>
              <w:rPr>
                <w:lang w:val="en-AU"/>
              </w:rPr>
            </w:pPr>
            <w:r w:rsidRPr="00816134">
              <w:rPr>
                <w:lang w:val="en-AU"/>
              </w:rPr>
              <w:t>NF007</w:t>
            </w:r>
          </w:p>
        </w:tc>
        <w:tc>
          <w:tcPr>
            <w:tcW w:w="4636" w:type="pct"/>
          </w:tcPr>
          <w:p w14:paraId="45AF6754" w14:textId="1DB46245" w:rsidR="004D1E43" w:rsidRPr="00816134" w:rsidRDefault="005814AB" w:rsidP="00865F01">
            <w:pPr>
              <w:rPr>
                <w:lang w:val="en-AU"/>
              </w:rPr>
            </w:pPr>
            <w:r w:rsidRPr="00816134">
              <w:rPr>
                <w:lang w:val="en-AU"/>
              </w:rPr>
              <w:t xml:space="preserve">Multi factor authentication </w:t>
            </w:r>
          </w:p>
        </w:tc>
      </w:tr>
      <w:tr w:rsidR="005814AB" w:rsidRPr="00816134" w14:paraId="1619252C" w14:textId="77777777" w:rsidTr="001C2F42">
        <w:tc>
          <w:tcPr>
            <w:tcW w:w="364" w:type="pct"/>
          </w:tcPr>
          <w:p w14:paraId="4BDFD7DF" w14:textId="7EEDBE33" w:rsidR="005814AB" w:rsidRPr="00816134" w:rsidRDefault="005814AB" w:rsidP="006155B1">
            <w:pPr>
              <w:rPr>
                <w:lang w:val="en-AU"/>
              </w:rPr>
            </w:pPr>
            <w:r w:rsidRPr="00816134">
              <w:rPr>
                <w:lang w:val="en-AU"/>
              </w:rPr>
              <w:t>NF008</w:t>
            </w:r>
          </w:p>
        </w:tc>
        <w:tc>
          <w:tcPr>
            <w:tcW w:w="4636" w:type="pct"/>
          </w:tcPr>
          <w:p w14:paraId="65695CC7" w14:textId="6C589761" w:rsidR="005814AB" w:rsidRPr="00816134" w:rsidRDefault="005814AB" w:rsidP="00865F01">
            <w:pPr>
              <w:rPr>
                <w:lang w:val="en-AU"/>
              </w:rPr>
            </w:pPr>
            <w:r w:rsidRPr="00816134">
              <w:rPr>
                <w:lang w:val="en-AU"/>
              </w:rPr>
              <w:t>SSO integrations</w:t>
            </w:r>
          </w:p>
        </w:tc>
      </w:tr>
      <w:tr w:rsidR="005814AB" w:rsidRPr="00816134" w14:paraId="269CE804" w14:textId="77777777" w:rsidTr="001C2F42">
        <w:tc>
          <w:tcPr>
            <w:tcW w:w="364" w:type="pct"/>
          </w:tcPr>
          <w:p w14:paraId="6B3637B5" w14:textId="39B7B0E9" w:rsidR="005814AB" w:rsidRPr="00816134" w:rsidRDefault="005814AB" w:rsidP="006155B1">
            <w:pPr>
              <w:rPr>
                <w:lang w:val="en-AU"/>
              </w:rPr>
            </w:pPr>
            <w:r w:rsidRPr="00816134">
              <w:rPr>
                <w:lang w:val="en-AU"/>
              </w:rPr>
              <w:t>NF009</w:t>
            </w:r>
          </w:p>
        </w:tc>
        <w:tc>
          <w:tcPr>
            <w:tcW w:w="4636" w:type="pct"/>
          </w:tcPr>
          <w:p w14:paraId="1A0400BC" w14:textId="7A8F74C7" w:rsidR="005814AB" w:rsidRPr="00816134" w:rsidRDefault="005814AB" w:rsidP="00865F01">
            <w:pPr>
              <w:rPr>
                <w:lang w:val="en-AU"/>
              </w:rPr>
            </w:pPr>
            <w:r w:rsidRPr="00816134">
              <w:rPr>
                <w:lang w:val="en-AU"/>
              </w:rPr>
              <w:t>Multi cloud DR is a nice to have and will be considered</w:t>
            </w:r>
          </w:p>
        </w:tc>
      </w:tr>
      <w:tr w:rsidR="00816134" w:rsidRPr="00816134" w14:paraId="2D7DB53F" w14:textId="77777777" w:rsidTr="001C2F42">
        <w:tc>
          <w:tcPr>
            <w:tcW w:w="364" w:type="pct"/>
          </w:tcPr>
          <w:p w14:paraId="4DA413B9" w14:textId="06B94BE5" w:rsidR="00816134" w:rsidRPr="00816134" w:rsidRDefault="00816134" w:rsidP="006155B1">
            <w:pPr>
              <w:rPr>
                <w:lang w:val="en-AU"/>
              </w:rPr>
            </w:pPr>
            <w:r w:rsidRPr="00816134">
              <w:rPr>
                <w:lang w:val="en-AU"/>
              </w:rPr>
              <w:t>NF010</w:t>
            </w:r>
          </w:p>
        </w:tc>
        <w:tc>
          <w:tcPr>
            <w:tcW w:w="4636" w:type="pct"/>
          </w:tcPr>
          <w:p w14:paraId="2A958FA1" w14:textId="6264F825" w:rsidR="00816134" w:rsidRPr="00816134" w:rsidRDefault="00816134" w:rsidP="00865F01">
            <w:pPr>
              <w:rPr>
                <w:lang w:val="en-AU"/>
              </w:rPr>
            </w:pPr>
            <w:r w:rsidRPr="00816134">
              <w:rPr>
                <w:lang w:val="en-AU"/>
              </w:rPr>
              <w:t>Tiered/Free licensing for customers of portal</w:t>
            </w:r>
          </w:p>
        </w:tc>
      </w:tr>
      <w:tr w:rsidR="00816134" w:rsidRPr="00816134" w14:paraId="7BC2D79D" w14:textId="77777777" w:rsidTr="001C2F42">
        <w:tc>
          <w:tcPr>
            <w:tcW w:w="364" w:type="pct"/>
          </w:tcPr>
          <w:p w14:paraId="20B00338" w14:textId="54CA149F" w:rsidR="00816134" w:rsidRPr="00816134" w:rsidRDefault="00816134" w:rsidP="006155B1">
            <w:pPr>
              <w:rPr>
                <w:lang w:val="en-AU"/>
              </w:rPr>
            </w:pPr>
            <w:r w:rsidRPr="00816134">
              <w:rPr>
                <w:lang w:val="en-AU"/>
              </w:rPr>
              <w:t>NF011</w:t>
            </w:r>
          </w:p>
        </w:tc>
        <w:tc>
          <w:tcPr>
            <w:tcW w:w="4636" w:type="pct"/>
          </w:tcPr>
          <w:p w14:paraId="1B784D51" w14:textId="46DF401A" w:rsidR="00816134" w:rsidRPr="00816134" w:rsidRDefault="00816134" w:rsidP="00865F01">
            <w:pPr>
              <w:rPr>
                <w:lang w:val="en-AU"/>
              </w:rPr>
            </w:pPr>
            <w:r w:rsidRPr="00816134">
              <w:rPr>
                <w:lang w:val="en-AU"/>
              </w:rPr>
              <w:t>Include yearly licensing and/or maintenance costs</w:t>
            </w:r>
          </w:p>
        </w:tc>
      </w:tr>
      <w:tr w:rsidR="00816134" w:rsidRPr="00816134" w14:paraId="5701B61B" w14:textId="77777777" w:rsidTr="001C2F42">
        <w:tc>
          <w:tcPr>
            <w:tcW w:w="364" w:type="pct"/>
          </w:tcPr>
          <w:p w14:paraId="134F8B2E" w14:textId="486BCC4A" w:rsidR="00816134" w:rsidRPr="00816134" w:rsidRDefault="00816134" w:rsidP="006155B1">
            <w:pPr>
              <w:rPr>
                <w:lang w:val="en-AU"/>
              </w:rPr>
            </w:pPr>
            <w:r w:rsidRPr="00816134">
              <w:rPr>
                <w:lang w:val="en-AU"/>
              </w:rPr>
              <w:t>NF012</w:t>
            </w:r>
          </w:p>
        </w:tc>
        <w:tc>
          <w:tcPr>
            <w:tcW w:w="4636" w:type="pct"/>
          </w:tcPr>
          <w:p w14:paraId="6D9B1443" w14:textId="1C6D24DC" w:rsidR="00816134" w:rsidRPr="00816134" w:rsidRDefault="00816134" w:rsidP="00865F01">
            <w:pPr>
              <w:rPr>
                <w:lang w:val="en-AU"/>
              </w:rPr>
            </w:pPr>
            <w:r w:rsidRPr="00816134">
              <w:rPr>
                <w:lang w:val="en-AU"/>
              </w:rPr>
              <w:t>Configurable system is a must with emphasis on configuration rather than software development.</w:t>
            </w:r>
          </w:p>
        </w:tc>
      </w:tr>
    </w:tbl>
    <w:p w14:paraId="37458A1F" w14:textId="77777777" w:rsidR="0064007B" w:rsidRPr="00816134" w:rsidRDefault="0064007B" w:rsidP="00D846E1">
      <w:pPr>
        <w:sectPr w:rsidR="0064007B" w:rsidRPr="00816134" w:rsidSect="00C15F0D">
          <w:headerReference w:type="default" r:id="rId16"/>
          <w:footerReference w:type="default" r:id="rId17"/>
          <w:headerReference w:type="first" r:id="rId18"/>
          <w:footerReference w:type="first" r:id="rId19"/>
          <w:pgSz w:w="15840" w:h="12240" w:orient="landscape"/>
          <w:pgMar w:top="1080" w:right="1080" w:bottom="1080" w:left="1080" w:header="720" w:footer="720" w:gutter="0"/>
          <w:pgNumType w:start="0"/>
          <w:cols w:space="720"/>
          <w:docGrid w:linePitch="360"/>
        </w:sectPr>
      </w:pPr>
    </w:p>
    <w:p w14:paraId="6AF2DB3A" w14:textId="77777777" w:rsidR="00977F0C" w:rsidRDefault="00977F0C" w:rsidP="00356E7B">
      <w:pPr>
        <w:pStyle w:val="Heading1"/>
        <w:numPr>
          <w:ilvl w:val="0"/>
          <w:numId w:val="0"/>
        </w:numPr>
        <w:ind w:left="432"/>
      </w:pPr>
    </w:p>
    <w:sectPr w:rsidR="00977F0C" w:rsidSect="00A10DDF">
      <w:headerReference w:type="default" r:id="rId20"/>
      <w:footerReference w:type="default" r:id="rId21"/>
      <w:headerReference w:type="first" r:id="rId22"/>
      <w:footerReference w:type="first" r:id="rId23"/>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2752" w14:textId="77777777" w:rsidR="00656A8A" w:rsidRDefault="00656A8A" w:rsidP="00965773">
      <w:r>
        <w:separator/>
      </w:r>
    </w:p>
  </w:endnote>
  <w:endnote w:type="continuationSeparator" w:id="0">
    <w:p w14:paraId="1E60A67B" w14:textId="77777777" w:rsidR="00656A8A" w:rsidRDefault="00656A8A" w:rsidP="00965773">
      <w:r>
        <w:continuationSeparator/>
      </w:r>
    </w:p>
  </w:endnote>
  <w:endnote w:type="continuationNotice" w:id="1">
    <w:p w14:paraId="26459F62" w14:textId="77777777" w:rsidR="00656A8A" w:rsidRDefault="00656A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Helvetica Neue">
    <w:altName w:val="Malgun Gothic"/>
    <w:charset w:val="00"/>
    <w:family w:val="auto"/>
    <w:pitch w:val="variable"/>
    <w:sig w:usb0="00000000" w:usb1="00000000" w:usb2="00000000" w:usb3="00000000" w:csb0="00000001" w:csb1="00000000"/>
  </w:font>
  <w:font w:name="Helvetica Neue UltraLight">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8A5" w14:textId="77777777" w:rsidR="00116BBD" w:rsidRPr="002371FA" w:rsidRDefault="00116BBD" w:rsidP="0091284C">
    <w:pPr>
      <w:pStyle w:val="Footer"/>
      <w:spacing w:before="0"/>
      <w:rPr>
        <w:b/>
        <w:bCs/>
        <w:color w:val="00391A" w:themeColor="accent1" w:themeShade="80"/>
        <w:sz w:val="18"/>
      </w:rPr>
    </w:pPr>
    <w:r w:rsidRPr="002371FA">
      <w:rPr>
        <w:b/>
        <w:bCs/>
        <w:color w:val="00391A" w:themeColor="accent1" w:themeShade="80"/>
        <w:sz w:val="18"/>
      </w:rPr>
      <w:t>Community and Economic Development Association</w:t>
    </w:r>
  </w:p>
  <w:p w14:paraId="69790E5F" w14:textId="77777777" w:rsidR="00116BBD" w:rsidRPr="008D38CC" w:rsidRDefault="00116BBD" w:rsidP="00BA529E">
    <w:pPr>
      <w:pStyle w:val="Footer"/>
      <w:spacing w:before="0"/>
      <w:rPr>
        <w:rFonts w:asciiTheme="minorHAnsi" w:hAnsiTheme="minorHAnsi"/>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6325"/>
      <w:gridCol w:w="6120"/>
      <w:gridCol w:w="1108"/>
    </w:tblGrid>
    <w:tr w:rsidR="00116BBD" w:rsidRPr="00B439FD" w14:paraId="46750A92" w14:textId="77777777" w:rsidTr="00CB2D7C">
      <w:tc>
        <w:tcPr>
          <w:tcW w:w="6325" w:type="dxa"/>
          <w:vAlign w:val="center"/>
        </w:tcPr>
        <w:p w14:paraId="2FD12354" w14:textId="77777777" w:rsidR="00116BBD" w:rsidRPr="00B439FD" w:rsidRDefault="00116BBD"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14:paraId="05451C58" w14:textId="77777777" w:rsidR="00116BBD" w:rsidRPr="00B439FD" w:rsidRDefault="00116BBD"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14:paraId="475D12BE" w14:textId="77777777" w:rsidR="00116BBD" w:rsidRPr="00B439FD" w:rsidRDefault="00116BBD" w:rsidP="00B439FD">
          <w:pPr>
            <w:pStyle w:val="Footer"/>
            <w:rPr>
              <w:rFonts w:asciiTheme="minorHAnsi" w:hAnsiTheme="minorHAnsi"/>
            </w:rPr>
          </w:pPr>
          <w:r>
            <w:rPr>
              <w:rFonts w:asciiTheme="minorHAnsi" w:hAnsiTheme="minorHAnsi"/>
              <w:noProof/>
              <w:sz w:val="20"/>
              <w:lang w:eastAsia="en-US"/>
            </w:rPr>
            <w:drawing>
              <wp:inline distT="0" distB="0" distL="0" distR="0" wp14:anchorId="0A6C30D2" wp14:editId="73999D09">
                <wp:extent cx="27432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14:paraId="58A4D465" w14:textId="77777777" w:rsidR="00116BBD" w:rsidRPr="00B439FD" w:rsidRDefault="00116BBD" w:rsidP="00B439FD">
          <w:pPr>
            <w:pStyle w:val="Footer"/>
            <w:jc w:val="center"/>
            <w:rPr>
              <w:rFonts w:asciiTheme="minorHAnsi" w:hAnsiTheme="minorHAnsi"/>
            </w:rPr>
          </w:pPr>
          <w:r w:rsidRPr="00B439FD">
            <w:rPr>
              <w:rFonts w:asciiTheme="minorHAnsi" w:hAnsiTheme="minorHAnsi"/>
              <w:sz w:val="20"/>
            </w:rPr>
            <w:fldChar w:fldCharType="begin"/>
          </w:r>
          <w:r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Pr>
              <w:rFonts w:asciiTheme="minorHAnsi" w:hAnsiTheme="minorHAnsi"/>
              <w:noProof/>
              <w:sz w:val="20"/>
            </w:rPr>
            <w:t>0</w:t>
          </w:r>
          <w:r w:rsidRPr="00B439FD">
            <w:rPr>
              <w:rFonts w:asciiTheme="minorHAnsi" w:hAnsiTheme="minorHAnsi"/>
              <w:noProof/>
              <w:sz w:val="20"/>
            </w:rPr>
            <w:fldChar w:fldCharType="end"/>
          </w:r>
        </w:p>
      </w:tc>
    </w:tr>
  </w:tbl>
  <w:p w14:paraId="132361C0" w14:textId="77777777" w:rsidR="00116BBD" w:rsidRPr="00B439FD" w:rsidRDefault="00116BBD" w:rsidP="008D38CC">
    <w:pPr>
      <w:pStyle w:val="Footer"/>
      <w:spacing w:before="0"/>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7FA4" w14:textId="77777777" w:rsidR="00116BBD" w:rsidRPr="002371FA" w:rsidRDefault="00116BBD" w:rsidP="0091284C">
    <w:pPr>
      <w:pStyle w:val="Footer"/>
      <w:spacing w:before="0"/>
      <w:rPr>
        <w:i/>
        <w:iCs/>
        <w:color w:val="00391A" w:themeColor="accent1" w:themeShade="80"/>
        <w:sz w:val="18"/>
      </w:rPr>
    </w:pPr>
    <w:r w:rsidRPr="002371FA">
      <w:rPr>
        <w:i/>
        <w:iCs/>
        <w:color w:val="00391A" w:themeColor="accent1" w:themeShade="80"/>
        <w:sz w:val="18"/>
      </w:rPr>
      <w:t>Community and Economic Development Association</w:t>
    </w:r>
  </w:p>
  <w:p w14:paraId="35600EF5" w14:textId="77777777" w:rsidR="00116BBD" w:rsidRPr="008D38CC" w:rsidRDefault="00116BBD" w:rsidP="00BA529E">
    <w:pPr>
      <w:pStyle w:val="Footer"/>
      <w:spacing w:before="0"/>
      <w:rPr>
        <w:rFonts w:asciiTheme="minorHAnsi" w:hAnsiTheme="minorHAnsi"/>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6325"/>
      <w:gridCol w:w="6120"/>
      <w:gridCol w:w="1108"/>
    </w:tblGrid>
    <w:tr w:rsidR="00116BBD" w:rsidRPr="00B439FD" w14:paraId="639C1C13" w14:textId="77777777" w:rsidTr="00CB2D7C">
      <w:tc>
        <w:tcPr>
          <w:tcW w:w="6325" w:type="dxa"/>
          <w:vAlign w:val="center"/>
        </w:tcPr>
        <w:p w14:paraId="0B54E77A" w14:textId="77777777" w:rsidR="00116BBD" w:rsidRPr="00B439FD" w:rsidRDefault="00116BBD"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14:paraId="5340F209" w14:textId="77777777" w:rsidR="00116BBD" w:rsidRPr="00B439FD" w:rsidRDefault="00116BBD"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14:paraId="7D921E61" w14:textId="77777777" w:rsidR="00116BBD" w:rsidRPr="00B439FD" w:rsidRDefault="00116BBD" w:rsidP="00B439FD">
          <w:pPr>
            <w:pStyle w:val="Footer"/>
            <w:rPr>
              <w:rFonts w:asciiTheme="minorHAnsi" w:hAnsiTheme="minorHAnsi"/>
            </w:rPr>
          </w:pPr>
          <w:r>
            <w:rPr>
              <w:rFonts w:asciiTheme="minorHAnsi" w:hAnsiTheme="minorHAnsi"/>
              <w:noProof/>
              <w:sz w:val="20"/>
              <w:lang w:eastAsia="en-US"/>
            </w:rPr>
            <w:drawing>
              <wp:inline distT="0" distB="0" distL="0" distR="0" wp14:anchorId="470C2F15" wp14:editId="39771D68">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14:paraId="69A46AA5" w14:textId="77777777" w:rsidR="00116BBD" w:rsidRPr="00B439FD" w:rsidRDefault="00116BBD" w:rsidP="00B439FD">
          <w:pPr>
            <w:pStyle w:val="Footer"/>
            <w:jc w:val="center"/>
            <w:rPr>
              <w:rFonts w:asciiTheme="minorHAnsi" w:hAnsiTheme="minorHAnsi"/>
            </w:rPr>
          </w:pPr>
          <w:r w:rsidRPr="00B439FD">
            <w:rPr>
              <w:rFonts w:asciiTheme="minorHAnsi" w:hAnsiTheme="minorHAnsi"/>
              <w:sz w:val="20"/>
            </w:rPr>
            <w:fldChar w:fldCharType="begin"/>
          </w:r>
          <w:r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Pr>
              <w:rFonts w:asciiTheme="minorHAnsi" w:hAnsiTheme="minorHAnsi"/>
              <w:noProof/>
              <w:sz w:val="20"/>
            </w:rPr>
            <w:t>0</w:t>
          </w:r>
          <w:r w:rsidRPr="00B439FD">
            <w:rPr>
              <w:rFonts w:asciiTheme="minorHAnsi" w:hAnsiTheme="minorHAnsi"/>
              <w:noProof/>
              <w:sz w:val="20"/>
            </w:rPr>
            <w:fldChar w:fldCharType="end"/>
          </w:r>
        </w:p>
      </w:tc>
    </w:tr>
  </w:tbl>
  <w:p w14:paraId="76EDE076" w14:textId="77777777" w:rsidR="00116BBD" w:rsidRPr="00B439FD" w:rsidRDefault="00116BBD" w:rsidP="008D38CC">
    <w:pPr>
      <w:pStyle w:val="Footer"/>
      <w:spacing w:before="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9B44" w14:textId="77777777" w:rsidR="00656A8A" w:rsidRDefault="00656A8A" w:rsidP="00965773">
      <w:r>
        <w:separator/>
      </w:r>
    </w:p>
  </w:footnote>
  <w:footnote w:type="continuationSeparator" w:id="0">
    <w:p w14:paraId="6D1D2BF6" w14:textId="77777777" w:rsidR="00656A8A" w:rsidRDefault="00656A8A" w:rsidP="00965773">
      <w:r>
        <w:continuationSeparator/>
      </w:r>
    </w:p>
  </w:footnote>
  <w:footnote w:type="continuationNotice" w:id="1">
    <w:p w14:paraId="2B6EED7A" w14:textId="77777777" w:rsidR="00656A8A" w:rsidRDefault="00656A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5D28" w14:textId="3FB38C3E" w:rsidR="00116BBD" w:rsidRPr="006E6D6B" w:rsidRDefault="00116BBD" w:rsidP="00E94232">
    <w:pPr>
      <w:tabs>
        <w:tab w:val="center" w:pos="7200"/>
        <w:tab w:val="right" w:pos="13680"/>
      </w:tabs>
      <w:spacing w:after="240"/>
      <w:jc w:val="right"/>
      <w:rPr>
        <w:color w:val="009900"/>
      </w:rPr>
    </w:pPr>
    <w:r w:rsidRPr="006E6D6B">
      <w:rPr>
        <w:rFonts w:ascii="Haettenschweiler" w:hAnsi="Haettenschweiler"/>
        <w:color w:val="009900"/>
        <w:sz w:val="48"/>
        <w:lang w:eastAsia="ja-JP"/>
      </w:rPr>
      <w:tab/>
    </w:r>
    <w:r>
      <w:rPr>
        <w:noProof/>
      </w:rPr>
      <w:drawing>
        <wp:inline distT="0" distB="0" distL="0" distR="0" wp14:anchorId="7EF042B0" wp14:editId="623B598A">
          <wp:extent cx="1917700" cy="650648"/>
          <wp:effectExtent l="0" t="0" r="6350" b="0"/>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961092" cy="665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AEBF" w14:textId="77777777" w:rsidR="00116BBD" w:rsidRPr="00B439FD" w:rsidRDefault="00116BBD" w:rsidP="004C75CF">
    <w:pPr>
      <w:tabs>
        <w:tab w:val="center" w:pos="7200"/>
        <w:tab w:val="left" w:pos="8550"/>
        <w:tab w:val="right" w:pos="13680"/>
      </w:tabs>
      <w:spacing w:after="240"/>
      <w:rPr>
        <w:color w:val="009900"/>
      </w:rPr>
    </w:pPr>
    <w:r w:rsidRPr="006E6D6B">
      <w:rPr>
        <w:noProof/>
        <w:color w:val="009900"/>
      </w:rPr>
      <w:drawing>
        <wp:inline distT="0" distB="0" distL="0" distR="0" wp14:anchorId="072BB45A" wp14:editId="32B2A4E2">
          <wp:extent cx="2057400" cy="36155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p w14:paraId="76D08796" w14:textId="77777777" w:rsidR="00116BBD" w:rsidRDefault="00116B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796E" w14:textId="7C393307" w:rsidR="00116BBD" w:rsidRPr="006E6D6B" w:rsidRDefault="00116BBD" w:rsidP="00C90B18">
    <w:pPr>
      <w:tabs>
        <w:tab w:val="center" w:pos="5400"/>
        <w:tab w:val="right" w:pos="9360"/>
      </w:tabs>
      <w:spacing w:after="240"/>
      <w:jc w:val="right"/>
      <w:rPr>
        <w:color w:val="009900"/>
      </w:rPr>
    </w:pPr>
    <w:r w:rsidRPr="006E6D6B">
      <w:rPr>
        <w:rFonts w:ascii="Haettenschweiler" w:hAnsi="Haettenschweiler"/>
        <w:color w:val="009900"/>
        <w:sz w:val="48"/>
        <w:lang w:eastAsia="ja-JP"/>
      </w:rPr>
      <w:tab/>
    </w:r>
    <w:r>
      <w:rPr>
        <w:noProof/>
      </w:rPr>
      <w:drawing>
        <wp:inline distT="0" distB="0" distL="0" distR="0" wp14:anchorId="39677BD8" wp14:editId="5206E150">
          <wp:extent cx="1917700" cy="650648"/>
          <wp:effectExtent l="0" t="0" r="6350" b="0"/>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961092" cy="66537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C87D" w14:textId="77777777" w:rsidR="00116BBD" w:rsidRPr="00B439FD" w:rsidRDefault="00116BBD" w:rsidP="004C75CF">
    <w:pPr>
      <w:tabs>
        <w:tab w:val="center" w:pos="7200"/>
        <w:tab w:val="left" w:pos="8550"/>
        <w:tab w:val="right" w:pos="13680"/>
      </w:tabs>
      <w:spacing w:after="240"/>
      <w:rPr>
        <w:color w:val="009900"/>
      </w:rPr>
    </w:pPr>
    <w:r w:rsidRPr="006E6D6B">
      <w:rPr>
        <w:noProof/>
        <w:color w:val="009900"/>
      </w:rPr>
      <w:drawing>
        <wp:inline distT="0" distB="0" distL="0" distR="0" wp14:anchorId="2643DB12" wp14:editId="14381862">
          <wp:extent cx="2057400" cy="361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p w14:paraId="4E55682F" w14:textId="77777777" w:rsidR="00116BBD" w:rsidRDefault="00116B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0F6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7E1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0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1"/>
    <w:lvl w:ilvl="0">
      <w:start w:val="1"/>
      <w:numFmt w:val="bullet"/>
      <w:lvlText w:val=""/>
      <w:lvlJc w:val="left"/>
      <w:pPr>
        <w:ind w:left="1800" w:hanging="360"/>
      </w:pPr>
      <w:rPr>
        <w:rFonts w:ascii="Symbol" w:hAnsi="Symbol" w:hint="default"/>
      </w:rPr>
    </w:lvl>
  </w:abstractNum>
  <w:abstractNum w:abstractNumId="9" w15:restartNumberingAfterBreak="0">
    <w:nsid w:val="FFFFFF89"/>
    <w:multiLevelType w:val="singleLevel"/>
    <w:tmpl w:val="02003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1265F"/>
    <w:multiLevelType w:val="multilevel"/>
    <w:tmpl w:val="ACEC8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28121A"/>
    <w:multiLevelType w:val="hybridMultilevel"/>
    <w:tmpl w:val="52A29A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14E3DD5"/>
    <w:multiLevelType w:val="multilevel"/>
    <w:tmpl w:val="96A02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7B43BF"/>
    <w:multiLevelType w:val="multilevel"/>
    <w:tmpl w:val="93640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1E12D2"/>
    <w:multiLevelType w:val="multilevel"/>
    <w:tmpl w:val="2480C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646DC0"/>
    <w:multiLevelType w:val="multilevel"/>
    <w:tmpl w:val="6FB8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157B33"/>
    <w:multiLevelType w:val="multilevel"/>
    <w:tmpl w:val="2480CF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D36A64"/>
    <w:multiLevelType w:val="hybridMultilevel"/>
    <w:tmpl w:val="A8B4B238"/>
    <w:lvl w:ilvl="0" w:tplc="7E0AA488">
      <w:start w:val="6"/>
      <w:numFmt w:val="decimal"/>
      <w:lvlText w:val="%1."/>
      <w:lvlJc w:val="left"/>
      <w:pPr>
        <w:ind w:left="720" w:hanging="360"/>
      </w:pPr>
    </w:lvl>
    <w:lvl w:ilvl="1" w:tplc="5DF4D90A">
      <w:start w:val="1"/>
      <w:numFmt w:val="lowerLetter"/>
      <w:lvlText w:val="%2."/>
      <w:lvlJc w:val="left"/>
      <w:pPr>
        <w:ind w:left="1440" w:hanging="360"/>
      </w:pPr>
    </w:lvl>
    <w:lvl w:ilvl="2" w:tplc="D48C84B0">
      <w:start w:val="1"/>
      <w:numFmt w:val="lowerRoman"/>
      <w:lvlText w:val="%3."/>
      <w:lvlJc w:val="right"/>
      <w:pPr>
        <w:ind w:left="2160" w:hanging="180"/>
      </w:pPr>
    </w:lvl>
    <w:lvl w:ilvl="3" w:tplc="DFA4121A">
      <w:start w:val="1"/>
      <w:numFmt w:val="decimal"/>
      <w:lvlText w:val="%4."/>
      <w:lvlJc w:val="left"/>
      <w:pPr>
        <w:ind w:left="2880" w:hanging="360"/>
      </w:pPr>
    </w:lvl>
    <w:lvl w:ilvl="4" w:tplc="EE12D490">
      <w:start w:val="1"/>
      <w:numFmt w:val="lowerLetter"/>
      <w:lvlText w:val="%5."/>
      <w:lvlJc w:val="left"/>
      <w:pPr>
        <w:ind w:left="3600" w:hanging="360"/>
      </w:pPr>
    </w:lvl>
    <w:lvl w:ilvl="5" w:tplc="582889E8">
      <w:start w:val="1"/>
      <w:numFmt w:val="lowerRoman"/>
      <w:lvlText w:val="%6."/>
      <w:lvlJc w:val="right"/>
      <w:pPr>
        <w:ind w:left="4320" w:hanging="180"/>
      </w:pPr>
    </w:lvl>
    <w:lvl w:ilvl="6" w:tplc="31C6FC3C">
      <w:start w:val="1"/>
      <w:numFmt w:val="decimal"/>
      <w:lvlText w:val="%7."/>
      <w:lvlJc w:val="left"/>
      <w:pPr>
        <w:ind w:left="5040" w:hanging="360"/>
      </w:pPr>
    </w:lvl>
    <w:lvl w:ilvl="7" w:tplc="3AD8EE66">
      <w:start w:val="1"/>
      <w:numFmt w:val="lowerLetter"/>
      <w:lvlText w:val="%8."/>
      <w:lvlJc w:val="left"/>
      <w:pPr>
        <w:ind w:left="5760" w:hanging="360"/>
      </w:pPr>
    </w:lvl>
    <w:lvl w:ilvl="8" w:tplc="68EA6BC4">
      <w:start w:val="1"/>
      <w:numFmt w:val="lowerRoman"/>
      <w:lvlText w:val="%9."/>
      <w:lvlJc w:val="right"/>
      <w:pPr>
        <w:ind w:left="6480" w:hanging="180"/>
      </w:pPr>
    </w:lvl>
  </w:abstractNum>
  <w:abstractNum w:abstractNumId="18" w15:restartNumberingAfterBreak="0">
    <w:nsid w:val="06EA6970"/>
    <w:multiLevelType w:val="multilevel"/>
    <w:tmpl w:val="8E9A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6F47966"/>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7254CBA"/>
    <w:multiLevelType w:val="hybridMultilevel"/>
    <w:tmpl w:val="5EFA27AA"/>
    <w:lvl w:ilvl="0" w:tplc="01E4DDE4">
      <w:start w:val="1"/>
      <w:numFmt w:val="bullet"/>
      <w:lvlText w:val=""/>
      <w:lvlJc w:val="left"/>
      <w:pPr>
        <w:ind w:left="360" w:hanging="360"/>
      </w:pPr>
      <w:rPr>
        <w:rFonts w:ascii="Symbol" w:hAnsi="Symbol" w:hint="default"/>
      </w:rPr>
    </w:lvl>
    <w:lvl w:ilvl="1" w:tplc="1110EEF4" w:tentative="1">
      <w:start w:val="1"/>
      <w:numFmt w:val="bullet"/>
      <w:lvlText w:val="o"/>
      <w:lvlJc w:val="left"/>
      <w:pPr>
        <w:ind w:left="1080" w:hanging="360"/>
      </w:pPr>
      <w:rPr>
        <w:rFonts w:ascii="Courier New" w:hAnsi="Courier New" w:hint="default"/>
      </w:rPr>
    </w:lvl>
    <w:lvl w:ilvl="2" w:tplc="C7D261F4" w:tentative="1">
      <w:start w:val="1"/>
      <w:numFmt w:val="bullet"/>
      <w:lvlText w:val=""/>
      <w:lvlJc w:val="left"/>
      <w:pPr>
        <w:ind w:left="1800" w:hanging="360"/>
      </w:pPr>
      <w:rPr>
        <w:rFonts w:ascii="Wingdings" w:hAnsi="Wingdings" w:hint="default"/>
      </w:rPr>
    </w:lvl>
    <w:lvl w:ilvl="3" w:tplc="27926F0E" w:tentative="1">
      <w:start w:val="1"/>
      <w:numFmt w:val="bullet"/>
      <w:lvlText w:val=""/>
      <w:lvlJc w:val="left"/>
      <w:pPr>
        <w:ind w:left="2520" w:hanging="360"/>
      </w:pPr>
      <w:rPr>
        <w:rFonts w:ascii="Symbol" w:hAnsi="Symbol" w:hint="default"/>
      </w:rPr>
    </w:lvl>
    <w:lvl w:ilvl="4" w:tplc="06E86998" w:tentative="1">
      <w:start w:val="1"/>
      <w:numFmt w:val="bullet"/>
      <w:lvlText w:val="o"/>
      <w:lvlJc w:val="left"/>
      <w:pPr>
        <w:ind w:left="3240" w:hanging="360"/>
      </w:pPr>
      <w:rPr>
        <w:rFonts w:ascii="Courier New" w:hAnsi="Courier New" w:hint="default"/>
      </w:rPr>
    </w:lvl>
    <w:lvl w:ilvl="5" w:tplc="47DAF03C" w:tentative="1">
      <w:start w:val="1"/>
      <w:numFmt w:val="bullet"/>
      <w:lvlText w:val=""/>
      <w:lvlJc w:val="left"/>
      <w:pPr>
        <w:ind w:left="3960" w:hanging="360"/>
      </w:pPr>
      <w:rPr>
        <w:rFonts w:ascii="Wingdings" w:hAnsi="Wingdings" w:hint="default"/>
      </w:rPr>
    </w:lvl>
    <w:lvl w:ilvl="6" w:tplc="B2C258E2" w:tentative="1">
      <w:start w:val="1"/>
      <w:numFmt w:val="bullet"/>
      <w:lvlText w:val=""/>
      <w:lvlJc w:val="left"/>
      <w:pPr>
        <w:ind w:left="4680" w:hanging="360"/>
      </w:pPr>
      <w:rPr>
        <w:rFonts w:ascii="Symbol" w:hAnsi="Symbol" w:hint="default"/>
      </w:rPr>
    </w:lvl>
    <w:lvl w:ilvl="7" w:tplc="31C6CA92" w:tentative="1">
      <w:start w:val="1"/>
      <w:numFmt w:val="bullet"/>
      <w:lvlText w:val="o"/>
      <w:lvlJc w:val="left"/>
      <w:pPr>
        <w:ind w:left="5400" w:hanging="360"/>
      </w:pPr>
      <w:rPr>
        <w:rFonts w:ascii="Courier New" w:hAnsi="Courier New" w:hint="default"/>
      </w:rPr>
    </w:lvl>
    <w:lvl w:ilvl="8" w:tplc="B7084A94" w:tentative="1">
      <w:start w:val="1"/>
      <w:numFmt w:val="bullet"/>
      <w:lvlText w:val=""/>
      <w:lvlJc w:val="left"/>
      <w:pPr>
        <w:ind w:left="6120" w:hanging="360"/>
      </w:pPr>
      <w:rPr>
        <w:rFonts w:ascii="Wingdings" w:hAnsi="Wingdings" w:hint="default"/>
      </w:rPr>
    </w:lvl>
  </w:abstractNum>
  <w:abstractNum w:abstractNumId="21" w15:restartNumberingAfterBreak="0">
    <w:nsid w:val="082F1EBE"/>
    <w:multiLevelType w:val="hybridMultilevel"/>
    <w:tmpl w:val="096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11953"/>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5218E9"/>
    <w:multiLevelType w:val="multilevel"/>
    <w:tmpl w:val="9D02F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127456"/>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973919"/>
    <w:multiLevelType w:val="multilevel"/>
    <w:tmpl w:val="54F48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3969CA"/>
    <w:multiLevelType w:val="multilevel"/>
    <w:tmpl w:val="903C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C411E"/>
    <w:multiLevelType w:val="hybridMultilevel"/>
    <w:tmpl w:val="B2D4E7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DB2219C"/>
    <w:multiLevelType w:val="hybridMultilevel"/>
    <w:tmpl w:val="24727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0FBB1E7F"/>
    <w:multiLevelType w:val="multilevel"/>
    <w:tmpl w:val="25B0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F84802"/>
    <w:multiLevelType w:val="multilevel"/>
    <w:tmpl w:val="47B4506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0D57B78"/>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12162C5"/>
    <w:multiLevelType w:val="hybridMultilevel"/>
    <w:tmpl w:val="A0B240D0"/>
    <w:lvl w:ilvl="0" w:tplc="C9C65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1465425"/>
    <w:multiLevelType w:val="hybridMultilevel"/>
    <w:tmpl w:val="A160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1B636D3"/>
    <w:multiLevelType w:val="multilevel"/>
    <w:tmpl w:val="66DC8D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133D2C4F"/>
    <w:multiLevelType w:val="multilevel"/>
    <w:tmpl w:val="33FC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3607EFE"/>
    <w:multiLevelType w:val="multilevel"/>
    <w:tmpl w:val="2480C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612C7A"/>
    <w:multiLevelType w:val="hybridMultilevel"/>
    <w:tmpl w:val="BF0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F92395"/>
    <w:multiLevelType w:val="multilevel"/>
    <w:tmpl w:val="66DC8D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16EC2344"/>
    <w:multiLevelType w:val="multilevel"/>
    <w:tmpl w:val="31CCDE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1E5848"/>
    <w:multiLevelType w:val="multilevel"/>
    <w:tmpl w:val="1040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3404B6"/>
    <w:multiLevelType w:val="multilevel"/>
    <w:tmpl w:val="2480C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06140B"/>
    <w:multiLevelType w:val="hybridMultilevel"/>
    <w:tmpl w:val="24DA4A5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1A7D73AB"/>
    <w:multiLevelType w:val="hybridMultilevel"/>
    <w:tmpl w:val="8D100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E1A05CC"/>
    <w:multiLevelType w:val="hybridMultilevel"/>
    <w:tmpl w:val="3D72877C"/>
    <w:lvl w:ilvl="0" w:tplc="42A2AD18">
      <w:start w:val="1"/>
      <w:numFmt w:val="bullet"/>
      <w:lvlText w:val=""/>
      <w:lvlJc w:val="left"/>
      <w:pPr>
        <w:ind w:left="360" w:hanging="360"/>
      </w:pPr>
      <w:rPr>
        <w:rFonts w:ascii="Symbol" w:hAnsi="Symbol" w:hint="default"/>
      </w:rPr>
    </w:lvl>
    <w:lvl w:ilvl="1" w:tplc="FC1EB95C">
      <w:start w:val="1"/>
      <w:numFmt w:val="bullet"/>
      <w:lvlText w:val=""/>
      <w:lvlJc w:val="left"/>
      <w:pPr>
        <w:ind w:left="1080" w:hanging="360"/>
      </w:pPr>
      <w:rPr>
        <w:rFonts w:ascii="Symbol" w:hAnsi="Symbol" w:hint="default"/>
      </w:rPr>
    </w:lvl>
    <w:lvl w:ilvl="2" w:tplc="845E8400">
      <w:start w:val="1"/>
      <w:numFmt w:val="bullet"/>
      <w:lvlText w:val=""/>
      <w:lvlJc w:val="left"/>
      <w:pPr>
        <w:ind w:left="1800" w:hanging="360"/>
      </w:pPr>
      <w:rPr>
        <w:rFonts w:ascii="Wingdings" w:hAnsi="Wingdings" w:hint="default"/>
      </w:rPr>
    </w:lvl>
    <w:lvl w:ilvl="3" w:tplc="5D3E7070">
      <w:start w:val="1"/>
      <w:numFmt w:val="bullet"/>
      <w:lvlText w:val=""/>
      <w:lvlJc w:val="left"/>
      <w:pPr>
        <w:ind w:left="2520" w:hanging="360"/>
      </w:pPr>
      <w:rPr>
        <w:rFonts w:ascii="Symbol" w:hAnsi="Symbol" w:hint="default"/>
      </w:rPr>
    </w:lvl>
    <w:lvl w:ilvl="4" w:tplc="183AA878">
      <w:start w:val="1"/>
      <w:numFmt w:val="bullet"/>
      <w:lvlText w:val="o"/>
      <w:lvlJc w:val="left"/>
      <w:pPr>
        <w:ind w:left="3240" w:hanging="360"/>
      </w:pPr>
      <w:rPr>
        <w:rFonts w:ascii="Courier New" w:hAnsi="Courier New" w:hint="default"/>
      </w:rPr>
    </w:lvl>
    <w:lvl w:ilvl="5" w:tplc="8FAE922A">
      <w:start w:val="1"/>
      <w:numFmt w:val="bullet"/>
      <w:lvlText w:val=""/>
      <w:lvlJc w:val="left"/>
      <w:pPr>
        <w:ind w:left="3960" w:hanging="360"/>
      </w:pPr>
      <w:rPr>
        <w:rFonts w:ascii="Wingdings" w:hAnsi="Wingdings" w:hint="default"/>
      </w:rPr>
    </w:lvl>
    <w:lvl w:ilvl="6" w:tplc="CEA4007A">
      <w:start w:val="1"/>
      <w:numFmt w:val="bullet"/>
      <w:lvlText w:val=""/>
      <w:lvlJc w:val="left"/>
      <w:pPr>
        <w:ind w:left="4680" w:hanging="360"/>
      </w:pPr>
      <w:rPr>
        <w:rFonts w:ascii="Symbol" w:hAnsi="Symbol" w:hint="default"/>
      </w:rPr>
    </w:lvl>
    <w:lvl w:ilvl="7" w:tplc="9E28CFB6">
      <w:start w:val="1"/>
      <w:numFmt w:val="bullet"/>
      <w:lvlText w:val="o"/>
      <w:lvlJc w:val="left"/>
      <w:pPr>
        <w:ind w:left="5400" w:hanging="360"/>
      </w:pPr>
      <w:rPr>
        <w:rFonts w:ascii="Courier New" w:hAnsi="Courier New" w:hint="default"/>
      </w:rPr>
    </w:lvl>
    <w:lvl w:ilvl="8" w:tplc="1C9A965C">
      <w:start w:val="1"/>
      <w:numFmt w:val="bullet"/>
      <w:lvlText w:val=""/>
      <w:lvlJc w:val="left"/>
      <w:pPr>
        <w:ind w:left="6120" w:hanging="360"/>
      </w:pPr>
      <w:rPr>
        <w:rFonts w:ascii="Wingdings" w:hAnsi="Wingdings" w:hint="default"/>
      </w:rPr>
    </w:lvl>
  </w:abstractNum>
  <w:abstractNum w:abstractNumId="45" w15:restartNumberingAfterBreak="0">
    <w:nsid w:val="1EB84102"/>
    <w:multiLevelType w:val="multilevel"/>
    <w:tmpl w:val="77428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F511201"/>
    <w:multiLevelType w:val="multilevel"/>
    <w:tmpl w:val="D4461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582AF4"/>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7D39D7"/>
    <w:multiLevelType w:val="hybridMultilevel"/>
    <w:tmpl w:val="6B94923C"/>
    <w:lvl w:ilvl="0" w:tplc="C9C659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F409A9"/>
    <w:multiLevelType w:val="hybridMultilevel"/>
    <w:tmpl w:val="12A6C1F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03140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20CB4C3B"/>
    <w:multiLevelType w:val="hybridMultilevel"/>
    <w:tmpl w:val="CDB40A3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36344D7"/>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970D54"/>
    <w:multiLevelType w:val="multilevel"/>
    <w:tmpl w:val="266C5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4DC41CA"/>
    <w:multiLevelType w:val="multilevel"/>
    <w:tmpl w:val="E8685C38"/>
    <w:lvl w:ilvl="0">
      <w:start w:val="1"/>
      <w:numFmt w:val="upperRoman"/>
      <w:lvlText w:val="%1."/>
      <w:lvlJc w:val="righ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55" w15:restartNumberingAfterBreak="0">
    <w:nsid w:val="25847FF8"/>
    <w:multiLevelType w:val="hybridMultilevel"/>
    <w:tmpl w:val="49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30322A"/>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6AD71D6"/>
    <w:multiLevelType w:val="hybridMultilevel"/>
    <w:tmpl w:val="1A326FE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6AE29C9"/>
    <w:multiLevelType w:val="hybridMultilevel"/>
    <w:tmpl w:val="62B2DF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283B2B7B"/>
    <w:multiLevelType w:val="multilevel"/>
    <w:tmpl w:val="AD7AB7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93229AE"/>
    <w:multiLevelType w:val="multilevel"/>
    <w:tmpl w:val="2480C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5C70CF"/>
    <w:multiLevelType w:val="hybridMultilevel"/>
    <w:tmpl w:val="08A867A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2" w15:restartNumberingAfterBreak="0">
    <w:nsid w:val="2A912AF2"/>
    <w:multiLevelType w:val="hybridMultilevel"/>
    <w:tmpl w:val="7A22D644"/>
    <w:lvl w:ilvl="0" w:tplc="9556A7B4">
      <w:start w:val="1"/>
      <w:numFmt w:val="bullet"/>
      <w:lvlText w:val="·"/>
      <w:lvlJc w:val="left"/>
      <w:pPr>
        <w:ind w:left="720" w:hanging="360"/>
      </w:pPr>
      <w:rPr>
        <w:rFonts w:ascii="Symbol" w:hAnsi="Symbol" w:hint="default"/>
      </w:rPr>
    </w:lvl>
    <w:lvl w:ilvl="1" w:tplc="50C4EFB2">
      <w:start w:val="1"/>
      <w:numFmt w:val="bullet"/>
      <w:lvlText w:val="o"/>
      <w:lvlJc w:val="left"/>
      <w:pPr>
        <w:ind w:left="1440" w:hanging="360"/>
      </w:pPr>
      <w:rPr>
        <w:rFonts w:ascii="Courier New" w:hAnsi="Courier New" w:hint="default"/>
      </w:rPr>
    </w:lvl>
    <w:lvl w:ilvl="2" w:tplc="1374BEC0">
      <w:start w:val="1"/>
      <w:numFmt w:val="bullet"/>
      <w:lvlText w:val=""/>
      <w:lvlJc w:val="left"/>
      <w:pPr>
        <w:ind w:left="2160" w:hanging="360"/>
      </w:pPr>
      <w:rPr>
        <w:rFonts w:ascii="Wingdings" w:hAnsi="Wingdings" w:hint="default"/>
      </w:rPr>
    </w:lvl>
    <w:lvl w:ilvl="3" w:tplc="48B0DCFC">
      <w:start w:val="1"/>
      <w:numFmt w:val="bullet"/>
      <w:lvlText w:val=""/>
      <w:lvlJc w:val="left"/>
      <w:pPr>
        <w:ind w:left="2880" w:hanging="360"/>
      </w:pPr>
      <w:rPr>
        <w:rFonts w:ascii="Symbol" w:hAnsi="Symbol" w:hint="default"/>
      </w:rPr>
    </w:lvl>
    <w:lvl w:ilvl="4" w:tplc="2DEC3EE2">
      <w:start w:val="1"/>
      <w:numFmt w:val="bullet"/>
      <w:lvlText w:val="o"/>
      <w:lvlJc w:val="left"/>
      <w:pPr>
        <w:ind w:left="3600" w:hanging="360"/>
      </w:pPr>
      <w:rPr>
        <w:rFonts w:ascii="Courier New" w:hAnsi="Courier New" w:hint="default"/>
      </w:rPr>
    </w:lvl>
    <w:lvl w:ilvl="5" w:tplc="E3CEDCD0">
      <w:start w:val="1"/>
      <w:numFmt w:val="bullet"/>
      <w:lvlText w:val=""/>
      <w:lvlJc w:val="left"/>
      <w:pPr>
        <w:ind w:left="4320" w:hanging="360"/>
      </w:pPr>
      <w:rPr>
        <w:rFonts w:ascii="Wingdings" w:hAnsi="Wingdings" w:hint="default"/>
      </w:rPr>
    </w:lvl>
    <w:lvl w:ilvl="6" w:tplc="B2AAAD4A">
      <w:start w:val="1"/>
      <w:numFmt w:val="bullet"/>
      <w:lvlText w:val=""/>
      <w:lvlJc w:val="left"/>
      <w:pPr>
        <w:ind w:left="5040" w:hanging="360"/>
      </w:pPr>
      <w:rPr>
        <w:rFonts w:ascii="Symbol" w:hAnsi="Symbol" w:hint="default"/>
      </w:rPr>
    </w:lvl>
    <w:lvl w:ilvl="7" w:tplc="64CE92CC">
      <w:start w:val="1"/>
      <w:numFmt w:val="bullet"/>
      <w:lvlText w:val="o"/>
      <w:lvlJc w:val="left"/>
      <w:pPr>
        <w:ind w:left="5760" w:hanging="360"/>
      </w:pPr>
      <w:rPr>
        <w:rFonts w:ascii="Courier New" w:hAnsi="Courier New" w:hint="default"/>
      </w:rPr>
    </w:lvl>
    <w:lvl w:ilvl="8" w:tplc="10F4AF2C">
      <w:start w:val="1"/>
      <w:numFmt w:val="bullet"/>
      <w:lvlText w:val=""/>
      <w:lvlJc w:val="left"/>
      <w:pPr>
        <w:ind w:left="6480" w:hanging="360"/>
      </w:pPr>
      <w:rPr>
        <w:rFonts w:ascii="Wingdings" w:hAnsi="Wingdings" w:hint="default"/>
      </w:rPr>
    </w:lvl>
  </w:abstractNum>
  <w:abstractNum w:abstractNumId="6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C176"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ABA53D2"/>
    <w:multiLevelType w:val="multilevel"/>
    <w:tmpl w:val="CC2A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ACD2F04"/>
    <w:multiLevelType w:val="multilevel"/>
    <w:tmpl w:val="E6329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B9A6F7D"/>
    <w:multiLevelType w:val="multilevel"/>
    <w:tmpl w:val="2480C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CE05761"/>
    <w:multiLevelType w:val="multilevel"/>
    <w:tmpl w:val="BB82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C46B89"/>
    <w:multiLevelType w:val="hybridMultilevel"/>
    <w:tmpl w:val="6F6261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2DEB50FE"/>
    <w:multiLevelType w:val="multilevel"/>
    <w:tmpl w:val="E5CA15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E733AF0"/>
    <w:multiLevelType w:val="multilevel"/>
    <w:tmpl w:val="B84E2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F410A0D"/>
    <w:multiLevelType w:val="multilevel"/>
    <w:tmpl w:val="2480CF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0055C3E"/>
    <w:multiLevelType w:val="multilevel"/>
    <w:tmpl w:val="FB1CF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6352AF"/>
    <w:multiLevelType w:val="multilevel"/>
    <w:tmpl w:val="2480C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1CF7FAE"/>
    <w:multiLevelType w:val="hybridMultilevel"/>
    <w:tmpl w:val="0C0CA10E"/>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5" w15:restartNumberingAfterBreak="0">
    <w:nsid w:val="320763FF"/>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26874C3"/>
    <w:multiLevelType w:val="multilevel"/>
    <w:tmpl w:val="7C184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2CD1D43"/>
    <w:multiLevelType w:val="hybridMultilevel"/>
    <w:tmpl w:val="5BFC35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15:restartNumberingAfterBreak="0">
    <w:nsid w:val="336A3A49"/>
    <w:multiLevelType w:val="multilevel"/>
    <w:tmpl w:val="2480C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39D4487"/>
    <w:multiLevelType w:val="multilevel"/>
    <w:tmpl w:val="7D661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4211DDE"/>
    <w:multiLevelType w:val="multilevel"/>
    <w:tmpl w:val="2480C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46428C3"/>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4C814BD"/>
    <w:multiLevelType w:val="multilevel"/>
    <w:tmpl w:val="47B450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3" w15:restartNumberingAfterBreak="0">
    <w:nsid w:val="35412DEC"/>
    <w:multiLevelType w:val="multilevel"/>
    <w:tmpl w:val="B81A65B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83223B"/>
    <w:multiLevelType w:val="hybridMultilevel"/>
    <w:tmpl w:val="E3802B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5" w15:restartNumberingAfterBreak="0">
    <w:nsid w:val="35D976C2"/>
    <w:multiLevelType w:val="hybridMultilevel"/>
    <w:tmpl w:val="A4527BB8"/>
    <w:lvl w:ilvl="0" w:tplc="1BBA399E">
      <w:start w:val="1"/>
      <w:numFmt w:val="bullet"/>
      <w:lvlText w:val=""/>
      <w:lvlJc w:val="left"/>
      <w:pPr>
        <w:tabs>
          <w:tab w:val="num" w:pos="1800"/>
        </w:tabs>
        <w:ind w:left="360" w:hanging="360"/>
      </w:pPr>
      <w:rPr>
        <w:rFonts w:ascii="Symbol" w:hAnsi="Symbol" w:hint="default"/>
      </w:rPr>
    </w:lvl>
    <w:lvl w:ilvl="1" w:tplc="B0CADA48">
      <w:start w:val="1"/>
      <w:numFmt w:val="bullet"/>
      <w:lvlText w:val="o"/>
      <w:lvlJc w:val="left"/>
      <w:pPr>
        <w:tabs>
          <w:tab w:val="num" w:pos="2520"/>
        </w:tabs>
        <w:ind w:left="1080" w:hanging="360"/>
      </w:pPr>
      <w:rPr>
        <w:rFonts w:ascii="Courier New" w:hAnsi="Courier New" w:hint="default"/>
      </w:rPr>
    </w:lvl>
    <w:lvl w:ilvl="2" w:tplc="92380562">
      <w:start w:val="1"/>
      <w:numFmt w:val="bullet"/>
      <w:lvlText w:val=""/>
      <w:lvlJc w:val="left"/>
      <w:pPr>
        <w:tabs>
          <w:tab w:val="num" w:pos="3240"/>
        </w:tabs>
        <w:ind w:left="1800" w:hanging="360"/>
      </w:pPr>
      <w:rPr>
        <w:rFonts w:ascii="Symbol" w:hAnsi="Symbol" w:hint="default"/>
      </w:rPr>
    </w:lvl>
    <w:lvl w:ilvl="3" w:tplc="B928AF44">
      <w:start w:val="1"/>
      <w:numFmt w:val="bullet"/>
      <w:lvlText w:val=""/>
      <w:lvlJc w:val="left"/>
      <w:pPr>
        <w:tabs>
          <w:tab w:val="num" w:pos="3960"/>
        </w:tabs>
        <w:ind w:left="2520" w:hanging="360"/>
      </w:pPr>
      <w:rPr>
        <w:rFonts w:ascii="Symbol" w:hAnsi="Symbol" w:hint="default"/>
      </w:rPr>
    </w:lvl>
    <w:lvl w:ilvl="4" w:tplc="568A7458">
      <w:start w:val="1"/>
      <w:numFmt w:val="bullet"/>
      <w:lvlText w:val="o"/>
      <w:lvlJc w:val="left"/>
      <w:pPr>
        <w:tabs>
          <w:tab w:val="num" w:pos="4680"/>
        </w:tabs>
        <w:ind w:left="3240" w:hanging="360"/>
      </w:pPr>
      <w:rPr>
        <w:rFonts w:ascii="Courier New" w:hAnsi="Courier New" w:hint="default"/>
      </w:rPr>
    </w:lvl>
    <w:lvl w:ilvl="5" w:tplc="BFDE42C6" w:tentative="1">
      <w:start w:val="1"/>
      <w:numFmt w:val="bullet"/>
      <w:lvlText w:val=""/>
      <w:lvlJc w:val="left"/>
      <w:pPr>
        <w:tabs>
          <w:tab w:val="num" w:pos="5400"/>
        </w:tabs>
        <w:ind w:left="3960" w:hanging="360"/>
      </w:pPr>
      <w:rPr>
        <w:rFonts w:ascii="Wingdings" w:hAnsi="Wingdings" w:hint="default"/>
      </w:rPr>
    </w:lvl>
    <w:lvl w:ilvl="6" w:tplc="F9AE0924" w:tentative="1">
      <w:start w:val="1"/>
      <w:numFmt w:val="bullet"/>
      <w:lvlText w:val=""/>
      <w:lvlJc w:val="left"/>
      <w:pPr>
        <w:tabs>
          <w:tab w:val="num" w:pos="6120"/>
        </w:tabs>
        <w:ind w:left="4680" w:hanging="360"/>
      </w:pPr>
      <w:rPr>
        <w:rFonts w:ascii="Symbol" w:hAnsi="Symbol" w:hint="default"/>
      </w:rPr>
    </w:lvl>
    <w:lvl w:ilvl="7" w:tplc="1BD048BC" w:tentative="1">
      <w:start w:val="1"/>
      <w:numFmt w:val="bullet"/>
      <w:lvlText w:val="o"/>
      <w:lvlJc w:val="left"/>
      <w:pPr>
        <w:tabs>
          <w:tab w:val="num" w:pos="6840"/>
        </w:tabs>
        <w:ind w:left="5400" w:hanging="360"/>
      </w:pPr>
      <w:rPr>
        <w:rFonts w:ascii="Courier New" w:hAnsi="Courier New" w:hint="default"/>
      </w:rPr>
    </w:lvl>
    <w:lvl w:ilvl="8" w:tplc="DAE0509E" w:tentative="1">
      <w:start w:val="1"/>
      <w:numFmt w:val="bullet"/>
      <w:lvlText w:val=""/>
      <w:lvlJc w:val="left"/>
      <w:pPr>
        <w:tabs>
          <w:tab w:val="num" w:pos="7560"/>
        </w:tabs>
        <w:ind w:left="6120" w:hanging="360"/>
      </w:pPr>
      <w:rPr>
        <w:rFonts w:ascii="Wingdings" w:hAnsi="Wingdings" w:hint="default"/>
      </w:rPr>
    </w:lvl>
  </w:abstractNum>
  <w:abstractNum w:abstractNumId="86" w15:restartNumberingAfterBreak="0">
    <w:nsid w:val="362F7981"/>
    <w:multiLevelType w:val="multilevel"/>
    <w:tmpl w:val="2480CF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6384086"/>
    <w:multiLevelType w:val="hybridMultilevel"/>
    <w:tmpl w:val="450C3C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15:restartNumberingAfterBreak="0">
    <w:nsid w:val="369655E6"/>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B16AC9"/>
    <w:multiLevelType w:val="multilevel"/>
    <w:tmpl w:val="D4CC3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7945501"/>
    <w:multiLevelType w:val="multilevel"/>
    <w:tmpl w:val="2480C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8974141"/>
    <w:multiLevelType w:val="multilevel"/>
    <w:tmpl w:val="41DA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D786B69"/>
    <w:multiLevelType w:val="hybridMultilevel"/>
    <w:tmpl w:val="D0806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3DF22778"/>
    <w:multiLevelType w:val="multilevel"/>
    <w:tmpl w:val="E4B8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DFB09C9"/>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E0A3AFD"/>
    <w:multiLevelType w:val="hybridMultilevel"/>
    <w:tmpl w:val="870084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3EA51111"/>
    <w:multiLevelType w:val="multilevel"/>
    <w:tmpl w:val="E3AA8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BF6456"/>
    <w:multiLevelType w:val="multilevel"/>
    <w:tmpl w:val="66DC8D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8" w15:restartNumberingAfterBreak="0">
    <w:nsid w:val="3F71076B"/>
    <w:multiLevelType w:val="multilevel"/>
    <w:tmpl w:val="9E00D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F9D2720"/>
    <w:multiLevelType w:val="multilevel"/>
    <w:tmpl w:val="2480C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08157BD"/>
    <w:multiLevelType w:val="multilevel"/>
    <w:tmpl w:val="2480C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3EA20EA"/>
    <w:multiLevelType w:val="multilevel"/>
    <w:tmpl w:val="F5C88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423261A"/>
    <w:multiLevelType w:val="hybridMultilevel"/>
    <w:tmpl w:val="BCEE74F2"/>
    <w:lvl w:ilvl="0" w:tplc="D6D43E76">
      <w:start w:val="1"/>
      <w:numFmt w:val="lowerLetter"/>
      <w:lvlText w:val="%1."/>
      <w:lvlJc w:val="left"/>
      <w:pPr>
        <w:ind w:left="720" w:hanging="360"/>
      </w:pPr>
    </w:lvl>
    <w:lvl w:ilvl="1" w:tplc="952E7EFA">
      <w:start w:val="1"/>
      <w:numFmt w:val="lowerLetter"/>
      <w:lvlText w:val="%2."/>
      <w:lvlJc w:val="left"/>
      <w:pPr>
        <w:ind w:left="1440" w:hanging="360"/>
      </w:pPr>
    </w:lvl>
    <w:lvl w:ilvl="2" w:tplc="9D0E9DDC">
      <w:start w:val="1"/>
      <w:numFmt w:val="lowerRoman"/>
      <w:lvlText w:val="%3."/>
      <w:lvlJc w:val="right"/>
      <w:pPr>
        <w:ind w:left="2160" w:hanging="180"/>
      </w:pPr>
    </w:lvl>
    <w:lvl w:ilvl="3" w:tplc="AA4EF2B6">
      <w:start w:val="1"/>
      <w:numFmt w:val="decimal"/>
      <w:lvlText w:val="%4."/>
      <w:lvlJc w:val="left"/>
      <w:pPr>
        <w:ind w:left="2880" w:hanging="360"/>
      </w:pPr>
    </w:lvl>
    <w:lvl w:ilvl="4" w:tplc="E52ED94A">
      <w:start w:val="1"/>
      <w:numFmt w:val="lowerLetter"/>
      <w:lvlText w:val="%5."/>
      <w:lvlJc w:val="left"/>
      <w:pPr>
        <w:ind w:left="3600" w:hanging="360"/>
      </w:pPr>
    </w:lvl>
    <w:lvl w:ilvl="5" w:tplc="9768DA78">
      <w:start w:val="1"/>
      <w:numFmt w:val="lowerRoman"/>
      <w:lvlText w:val="%6."/>
      <w:lvlJc w:val="right"/>
      <w:pPr>
        <w:ind w:left="4320" w:hanging="180"/>
      </w:pPr>
    </w:lvl>
    <w:lvl w:ilvl="6" w:tplc="AFE09FAC">
      <w:start w:val="1"/>
      <w:numFmt w:val="decimal"/>
      <w:lvlText w:val="%7."/>
      <w:lvlJc w:val="left"/>
      <w:pPr>
        <w:ind w:left="5040" w:hanging="360"/>
      </w:pPr>
    </w:lvl>
    <w:lvl w:ilvl="7" w:tplc="1F8CB260">
      <w:start w:val="1"/>
      <w:numFmt w:val="lowerLetter"/>
      <w:lvlText w:val="%8."/>
      <w:lvlJc w:val="left"/>
      <w:pPr>
        <w:ind w:left="5760" w:hanging="360"/>
      </w:pPr>
    </w:lvl>
    <w:lvl w:ilvl="8" w:tplc="8A929B00">
      <w:start w:val="1"/>
      <w:numFmt w:val="lowerRoman"/>
      <w:lvlText w:val="%9."/>
      <w:lvlJc w:val="right"/>
      <w:pPr>
        <w:ind w:left="6480" w:hanging="180"/>
      </w:pPr>
    </w:lvl>
  </w:abstractNum>
  <w:abstractNum w:abstractNumId="103" w15:restartNumberingAfterBreak="0">
    <w:nsid w:val="443E51F7"/>
    <w:multiLevelType w:val="hybridMultilevel"/>
    <w:tmpl w:val="4E94EC40"/>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4" w15:restartNumberingAfterBreak="0">
    <w:nsid w:val="46FB59A1"/>
    <w:multiLevelType w:val="hybridMultilevel"/>
    <w:tmpl w:val="5C848E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5" w15:restartNumberingAfterBreak="0">
    <w:nsid w:val="475676F2"/>
    <w:multiLevelType w:val="hybridMultilevel"/>
    <w:tmpl w:val="F5B0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79151FF"/>
    <w:multiLevelType w:val="multilevel"/>
    <w:tmpl w:val="F83CD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8AB1D3B"/>
    <w:multiLevelType w:val="multilevel"/>
    <w:tmpl w:val="414A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A3A5182"/>
    <w:multiLevelType w:val="hybridMultilevel"/>
    <w:tmpl w:val="49BE7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9" w15:restartNumberingAfterBreak="0">
    <w:nsid w:val="4AC52466"/>
    <w:multiLevelType w:val="multilevel"/>
    <w:tmpl w:val="2480CF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B5E2223"/>
    <w:multiLevelType w:val="multilevel"/>
    <w:tmpl w:val="88C8C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E7C2173"/>
    <w:multiLevelType w:val="multilevel"/>
    <w:tmpl w:val="D96459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2" w15:restartNumberingAfterBreak="0">
    <w:nsid w:val="4EA679B1"/>
    <w:multiLevelType w:val="multilevel"/>
    <w:tmpl w:val="BC1E4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981E9A"/>
    <w:multiLevelType w:val="multilevel"/>
    <w:tmpl w:val="2480C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1A97EFE"/>
    <w:multiLevelType w:val="multilevel"/>
    <w:tmpl w:val="46520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1BC725F"/>
    <w:multiLevelType w:val="multilevel"/>
    <w:tmpl w:val="2480CF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4410A3B"/>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4AD25E0"/>
    <w:multiLevelType w:val="multilevel"/>
    <w:tmpl w:val="5DD88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4FD26AC"/>
    <w:multiLevelType w:val="multilevel"/>
    <w:tmpl w:val="94843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72602D4"/>
    <w:multiLevelType w:val="multilevel"/>
    <w:tmpl w:val="5C72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7273643"/>
    <w:multiLevelType w:val="hybridMultilevel"/>
    <w:tmpl w:val="E052301A"/>
    <w:lvl w:ilvl="0" w:tplc="972CF458">
      <w:start w:val="1"/>
      <w:numFmt w:val="bullet"/>
      <w:lvlText w:val=""/>
      <w:lvlJc w:val="left"/>
      <w:pPr>
        <w:ind w:left="360" w:hanging="360"/>
      </w:pPr>
      <w:rPr>
        <w:rFonts w:ascii="Symbol" w:hAnsi="Symbol" w:hint="default"/>
      </w:rPr>
    </w:lvl>
    <w:lvl w:ilvl="1" w:tplc="859C39EC" w:tentative="1">
      <w:start w:val="1"/>
      <w:numFmt w:val="bullet"/>
      <w:lvlText w:val="o"/>
      <w:lvlJc w:val="left"/>
      <w:pPr>
        <w:ind w:left="1080" w:hanging="360"/>
      </w:pPr>
      <w:rPr>
        <w:rFonts w:ascii="Courier New" w:hAnsi="Courier New" w:hint="default"/>
      </w:rPr>
    </w:lvl>
    <w:lvl w:ilvl="2" w:tplc="93B4C396" w:tentative="1">
      <w:start w:val="1"/>
      <w:numFmt w:val="bullet"/>
      <w:lvlText w:val=""/>
      <w:lvlJc w:val="left"/>
      <w:pPr>
        <w:ind w:left="1800" w:hanging="360"/>
      </w:pPr>
      <w:rPr>
        <w:rFonts w:ascii="Wingdings" w:hAnsi="Wingdings" w:hint="default"/>
      </w:rPr>
    </w:lvl>
    <w:lvl w:ilvl="3" w:tplc="FB720580" w:tentative="1">
      <w:start w:val="1"/>
      <w:numFmt w:val="bullet"/>
      <w:lvlText w:val=""/>
      <w:lvlJc w:val="left"/>
      <w:pPr>
        <w:ind w:left="2520" w:hanging="360"/>
      </w:pPr>
      <w:rPr>
        <w:rFonts w:ascii="Symbol" w:hAnsi="Symbol" w:hint="default"/>
      </w:rPr>
    </w:lvl>
    <w:lvl w:ilvl="4" w:tplc="61D82AA6" w:tentative="1">
      <w:start w:val="1"/>
      <w:numFmt w:val="bullet"/>
      <w:lvlText w:val="o"/>
      <w:lvlJc w:val="left"/>
      <w:pPr>
        <w:ind w:left="3240" w:hanging="360"/>
      </w:pPr>
      <w:rPr>
        <w:rFonts w:ascii="Courier New" w:hAnsi="Courier New" w:hint="default"/>
      </w:rPr>
    </w:lvl>
    <w:lvl w:ilvl="5" w:tplc="959603AE" w:tentative="1">
      <w:start w:val="1"/>
      <w:numFmt w:val="bullet"/>
      <w:lvlText w:val=""/>
      <w:lvlJc w:val="left"/>
      <w:pPr>
        <w:ind w:left="3960" w:hanging="360"/>
      </w:pPr>
      <w:rPr>
        <w:rFonts w:ascii="Wingdings" w:hAnsi="Wingdings" w:hint="default"/>
      </w:rPr>
    </w:lvl>
    <w:lvl w:ilvl="6" w:tplc="675A7210" w:tentative="1">
      <w:start w:val="1"/>
      <w:numFmt w:val="bullet"/>
      <w:lvlText w:val=""/>
      <w:lvlJc w:val="left"/>
      <w:pPr>
        <w:ind w:left="4680" w:hanging="360"/>
      </w:pPr>
      <w:rPr>
        <w:rFonts w:ascii="Symbol" w:hAnsi="Symbol" w:hint="default"/>
      </w:rPr>
    </w:lvl>
    <w:lvl w:ilvl="7" w:tplc="638A159E" w:tentative="1">
      <w:start w:val="1"/>
      <w:numFmt w:val="bullet"/>
      <w:lvlText w:val="o"/>
      <w:lvlJc w:val="left"/>
      <w:pPr>
        <w:ind w:left="5400" w:hanging="360"/>
      </w:pPr>
      <w:rPr>
        <w:rFonts w:ascii="Courier New" w:hAnsi="Courier New" w:hint="default"/>
      </w:rPr>
    </w:lvl>
    <w:lvl w:ilvl="8" w:tplc="CF08F7EC" w:tentative="1">
      <w:start w:val="1"/>
      <w:numFmt w:val="bullet"/>
      <w:lvlText w:val=""/>
      <w:lvlJc w:val="left"/>
      <w:pPr>
        <w:ind w:left="6120" w:hanging="360"/>
      </w:pPr>
      <w:rPr>
        <w:rFonts w:ascii="Wingdings" w:hAnsi="Wingdings" w:hint="default"/>
      </w:rPr>
    </w:lvl>
  </w:abstractNum>
  <w:abstractNum w:abstractNumId="121" w15:restartNumberingAfterBreak="0">
    <w:nsid w:val="573011E6"/>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84E62A7"/>
    <w:multiLevelType w:val="multilevel"/>
    <w:tmpl w:val="D5DE5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86B41D0"/>
    <w:multiLevelType w:val="multilevel"/>
    <w:tmpl w:val="2A04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99E5E49"/>
    <w:multiLevelType w:val="hybridMultilevel"/>
    <w:tmpl w:val="9D8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A843B0A"/>
    <w:multiLevelType w:val="multilevel"/>
    <w:tmpl w:val="7848F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E622F83"/>
    <w:multiLevelType w:val="multilevel"/>
    <w:tmpl w:val="FF4A8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F5503FD"/>
    <w:multiLevelType w:val="hybridMultilevel"/>
    <w:tmpl w:val="44DC25EA"/>
    <w:lvl w:ilvl="0" w:tplc="01F0A182">
      <w:start w:val="1"/>
      <w:numFmt w:val="bullet"/>
      <w:lvlText w:val=""/>
      <w:lvlJc w:val="left"/>
      <w:pPr>
        <w:ind w:left="720" w:hanging="360"/>
      </w:pPr>
      <w:rPr>
        <w:rFonts w:ascii="Symbol" w:hAnsi="Symbol" w:hint="default"/>
      </w:rPr>
    </w:lvl>
    <w:lvl w:ilvl="1" w:tplc="92CE5436">
      <w:start w:val="1"/>
      <w:numFmt w:val="bullet"/>
      <w:lvlText w:val="o"/>
      <w:lvlJc w:val="left"/>
      <w:pPr>
        <w:ind w:left="1440" w:hanging="360"/>
      </w:pPr>
      <w:rPr>
        <w:rFonts w:ascii="Courier New" w:hAnsi="Courier New" w:hint="default"/>
      </w:rPr>
    </w:lvl>
    <w:lvl w:ilvl="2" w:tplc="22EAE240">
      <w:start w:val="1"/>
      <w:numFmt w:val="bullet"/>
      <w:lvlText w:val=""/>
      <w:lvlJc w:val="left"/>
      <w:pPr>
        <w:ind w:left="2160" w:hanging="360"/>
      </w:pPr>
      <w:rPr>
        <w:rFonts w:ascii="Wingdings" w:hAnsi="Wingdings" w:hint="default"/>
      </w:rPr>
    </w:lvl>
    <w:lvl w:ilvl="3" w:tplc="644060F6">
      <w:start w:val="1"/>
      <w:numFmt w:val="bullet"/>
      <w:lvlText w:val=""/>
      <w:lvlJc w:val="left"/>
      <w:pPr>
        <w:ind w:left="2880" w:hanging="360"/>
      </w:pPr>
      <w:rPr>
        <w:rFonts w:ascii="Symbol" w:hAnsi="Symbol" w:hint="default"/>
      </w:rPr>
    </w:lvl>
    <w:lvl w:ilvl="4" w:tplc="4F26C100">
      <w:start w:val="1"/>
      <w:numFmt w:val="bullet"/>
      <w:lvlText w:val="o"/>
      <w:lvlJc w:val="left"/>
      <w:pPr>
        <w:ind w:left="3600" w:hanging="360"/>
      </w:pPr>
      <w:rPr>
        <w:rFonts w:ascii="Courier New" w:hAnsi="Courier New" w:hint="default"/>
      </w:rPr>
    </w:lvl>
    <w:lvl w:ilvl="5" w:tplc="9274EDC4">
      <w:start w:val="1"/>
      <w:numFmt w:val="bullet"/>
      <w:lvlText w:val=""/>
      <w:lvlJc w:val="left"/>
      <w:pPr>
        <w:ind w:left="4320" w:hanging="360"/>
      </w:pPr>
      <w:rPr>
        <w:rFonts w:ascii="Wingdings" w:hAnsi="Wingdings" w:hint="default"/>
      </w:rPr>
    </w:lvl>
    <w:lvl w:ilvl="6" w:tplc="09D0E872">
      <w:start w:val="1"/>
      <w:numFmt w:val="bullet"/>
      <w:lvlText w:val=""/>
      <w:lvlJc w:val="left"/>
      <w:pPr>
        <w:ind w:left="5040" w:hanging="360"/>
      </w:pPr>
      <w:rPr>
        <w:rFonts w:ascii="Symbol" w:hAnsi="Symbol" w:hint="default"/>
      </w:rPr>
    </w:lvl>
    <w:lvl w:ilvl="7" w:tplc="140C86F8">
      <w:start w:val="1"/>
      <w:numFmt w:val="bullet"/>
      <w:lvlText w:val="o"/>
      <w:lvlJc w:val="left"/>
      <w:pPr>
        <w:ind w:left="5760" w:hanging="360"/>
      </w:pPr>
      <w:rPr>
        <w:rFonts w:ascii="Courier New" w:hAnsi="Courier New" w:hint="default"/>
      </w:rPr>
    </w:lvl>
    <w:lvl w:ilvl="8" w:tplc="44D862AA">
      <w:start w:val="1"/>
      <w:numFmt w:val="bullet"/>
      <w:lvlText w:val=""/>
      <w:lvlJc w:val="left"/>
      <w:pPr>
        <w:ind w:left="6480" w:hanging="360"/>
      </w:pPr>
      <w:rPr>
        <w:rFonts w:ascii="Wingdings" w:hAnsi="Wingdings" w:hint="default"/>
      </w:rPr>
    </w:lvl>
  </w:abstractNum>
  <w:abstractNum w:abstractNumId="128" w15:restartNumberingAfterBreak="0">
    <w:nsid w:val="618E3D00"/>
    <w:multiLevelType w:val="hybridMultilevel"/>
    <w:tmpl w:val="D24ADB0A"/>
    <w:lvl w:ilvl="0" w:tplc="8A30CEFA">
      <w:start w:val="1"/>
      <w:numFmt w:val="bullet"/>
      <w:lvlText w:val=""/>
      <w:lvlJc w:val="left"/>
      <w:pPr>
        <w:ind w:left="360" w:hanging="360"/>
      </w:pPr>
      <w:rPr>
        <w:rFonts w:ascii="Symbol" w:hAnsi="Symbol" w:hint="default"/>
      </w:rPr>
    </w:lvl>
    <w:lvl w:ilvl="1" w:tplc="FBF814F2">
      <w:start w:val="1"/>
      <w:numFmt w:val="bullet"/>
      <w:lvlText w:val=""/>
      <w:lvlJc w:val="left"/>
      <w:pPr>
        <w:ind w:left="1080" w:hanging="360"/>
      </w:pPr>
      <w:rPr>
        <w:rFonts w:ascii="Symbol" w:hAnsi="Symbol" w:hint="default"/>
      </w:rPr>
    </w:lvl>
    <w:lvl w:ilvl="2" w:tplc="CA1AF48E">
      <w:start w:val="1"/>
      <w:numFmt w:val="bullet"/>
      <w:lvlText w:val=""/>
      <w:lvlJc w:val="left"/>
      <w:pPr>
        <w:ind w:left="1800" w:hanging="360"/>
      </w:pPr>
      <w:rPr>
        <w:rFonts w:ascii="Wingdings" w:hAnsi="Wingdings" w:hint="default"/>
      </w:rPr>
    </w:lvl>
    <w:lvl w:ilvl="3" w:tplc="9A320194">
      <w:start w:val="1"/>
      <w:numFmt w:val="bullet"/>
      <w:lvlText w:val=""/>
      <w:lvlJc w:val="left"/>
      <w:pPr>
        <w:ind w:left="2520" w:hanging="360"/>
      </w:pPr>
      <w:rPr>
        <w:rFonts w:ascii="Symbol" w:hAnsi="Symbol" w:hint="default"/>
      </w:rPr>
    </w:lvl>
    <w:lvl w:ilvl="4" w:tplc="ED740B80">
      <w:start w:val="1"/>
      <w:numFmt w:val="bullet"/>
      <w:lvlText w:val="o"/>
      <w:lvlJc w:val="left"/>
      <w:pPr>
        <w:ind w:left="3240" w:hanging="360"/>
      </w:pPr>
      <w:rPr>
        <w:rFonts w:ascii="Courier New" w:hAnsi="Courier New" w:hint="default"/>
      </w:rPr>
    </w:lvl>
    <w:lvl w:ilvl="5" w:tplc="ACA4AC92">
      <w:start w:val="1"/>
      <w:numFmt w:val="bullet"/>
      <w:lvlText w:val=""/>
      <w:lvlJc w:val="left"/>
      <w:pPr>
        <w:ind w:left="3960" w:hanging="360"/>
      </w:pPr>
      <w:rPr>
        <w:rFonts w:ascii="Wingdings" w:hAnsi="Wingdings" w:hint="default"/>
      </w:rPr>
    </w:lvl>
    <w:lvl w:ilvl="6" w:tplc="DD6624E8">
      <w:start w:val="1"/>
      <w:numFmt w:val="bullet"/>
      <w:lvlText w:val=""/>
      <w:lvlJc w:val="left"/>
      <w:pPr>
        <w:ind w:left="4680" w:hanging="360"/>
      </w:pPr>
      <w:rPr>
        <w:rFonts w:ascii="Symbol" w:hAnsi="Symbol" w:hint="default"/>
      </w:rPr>
    </w:lvl>
    <w:lvl w:ilvl="7" w:tplc="4362787A">
      <w:start w:val="1"/>
      <w:numFmt w:val="bullet"/>
      <w:lvlText w:val="o"/>
      <w:lvlJc w:val="left"/>
      <w:pPr>
        <w:ind w:left="5400" w:hanging="360"/>
      </w:pPr>
      <w:rPr>
        <w:rFonts w:ascii="Courier New" w:hAnsi="Courier New" w:hint="default"/>
      </w:rPr>
    </w:lvl>
    <w:lvl w:ilvl="8" w:tplc="45AC60CC">
      <w:start w:val="1"/>
      <w:numFmt w:val="bullet"/>
      <w:lvlText w:val=""/>
      <w:lvlJc w:val="left"/>
      <w:pPr>
        <w:ind w:left="6120" w:hanging="360"/>
      </w:pPr>
      <w:rPr>
        <w:rFonts w:ascii="Wingdings" w:hAnsi="Wingdings" w:hint="default"/>
      </w:rPr>
    </w:lvl>
  </w:abstractNum>
  <w:abstractNum w:abstractNumId="129" w15:restartNumberingAfterBreak="0">
    <w:nsid w:val="657806B2"/>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60E7226"/>
    <w:multiLevelType w:val="multilevel"/>
    <w:tmpl w:val="2480C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7B029A1"/>
    <w:multiLevelType w:val="multilevel"/>
    <w:tmpl w:val="7E7E2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7E75C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8234B73"/>
    <w:multiLevelType w:val="multilevel"/>
    <w:tmpl w:val="66DC8D84"/>
    <w:lvl w:ilvl="0">
      <w:start w:val="1"/>
      <w:numFmt w:val="decimal"/>
      <w:lvlText w:val="%1."/>
      <w:lvlJc w:val="left"/>
      <w:pPr>
        <w:ind w:left="936" w:hanging="360"/>
      </w:pPr>
    </w:lvl>
    <w:lvl w:ilvl="1">
      <w:start w:val="1"/>
      <w:numFmt w:val="decimal"/>
      <w:lvlText w:val="%1.%2."/>
      <w:lvlJc w:val="left"/>
      <w:pPr>
        <w:ind w:left="1656" w:hanging="360"/>
      </w:pPr>
    </w:lvl>
    <w:lvl w:ilvl="2">
      <w:start w:val="1"/>
      <w:numFmt w:val="decimal"/>
      <w:lvlText w:val="%1.%2.%3."/>
      <w:lvlJc w:val="left"/>
      <w:pPr>
        <w:ind w:left="2376" w:hanging="180"/>
      </w:pPr>
    </w:lvl>
    <w:lvl w:ilvl="3">
      <w:start w:val="1"/>
      <w:numFmt w:val="decimal"/>
      <w:lvlText w:val="%1.%2.%3.%4."/>
      <w:lvlJc w:val="left"/>
      <w:pPr>
        <w:ind w:left="3096" w:hanging="360"/>
      </w:pPr>
    </w:lvl>
    <w:lvl w:ilvl="4">
      <w:start w:val="1"/>
      <w:numFmt w:val="decimal"/>
      <w:lvlText w:val="%1.%2.%3.%4.%5."/>
      <w:lvlJc w:val="left"/>
      <w:pPr>
        <w:ind w:left="3816" w:hanging="360"/>
      </w:pPr>
    </w:lvl>
    <w:lvl w:ilvl="5">
      <w:start w:val="1"/>
      <w:numFmt w:val="decimal"/>
      <w:lvlText w:val="%1.%2.%3.%4.%5.%6."/>
      <w:lvlJc w:val="left"/>
      <w:pPr>
        <w:ind w:left="4536" w:hanging="180"/>
      </w:pPr>
    </w:lvl>
    <w:lvl w:ilvl="6">
      <w:start w:val="1"/>
      <w:numFmt w:val="decimal"/>
      <w:lvlText w:val="%1.%2.%3.%4.%5.%6.%7."/>
      <w:lvlJc w:val="left"/>
      <w:pPr>
        <w:ind w:left="5256" w:hanging="360"/>
      </w:pPr>
    </w:lvl>
    <w:lvl w:ilvl="7">
      <w:start w:val="1"/>
      <w:numFmt w:val="decimal"/>
      <w:lvlText w:val="%1.%2.%3.%4.%5.%6.%7.%8."/>
      <w:lvlJc w:val="left"/>
      <w:pPr>
        <w:ind w:left="5976" w:hanging="360"/>
      </w:pPr>
    </w:lvl>
    <w:lvl w:ilvl="8">
      <w:start w:val="1"/>
      <w:numFmt w:val="decimal"/>
      <w:lvlText w:val="%1.%2.%3.%4.%5.%6.%7.%8.%9."/>
      <w:lvlJc w:val="left"/>
      <w:pPr>
        <w:ind w:left="6696" w:hanging="180"/>
      </w:pPr>
    </w:lvl>
  </w:abstractNum>
  <w:abstractNum w:abstractNumId="134" w15:restartNumberingAfterBreak="0">
    <w:nsid w:val="68F123BB"/>
    <w:multiLevelType w:val="multilevel"/>
    <w:tmpl w:val="CF2A3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AAF019C"/>
    <w:multiLevelType w:val="multilevel"/>
    <w:tmpl w:val="F5F0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B5732CB"/>
    <w:multiLevelType w:val="multilevel"/>
    <w:tmpl w:val="BED0A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B6D0088"/>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C293149"/>
    <w:multiLevelType w:val="hybridMultilevel"/>
    <w:tmpl w:val="E5F80DF6"/>
    <w:lvl w:ilvl="0" w:tplc="EEF83872">
      <w:start w:val="1"/>
      <w:numFmt w:val="decimal"/>
      <w:lvlText w:val="%1."/>
      <w:lvlJc w:val="left"/>
      <w:pPr>
        <w:ind w:left="1296" w:hanging="360"/>
      </w:pPr>
      <w:rPr>
        <w:rFonts w:hint="default"/>
      </w:rPr>
    </w:lvl>
    <w:lvl w:ilvl="1" w:tplc="FFFFFFFF">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9" w15:restartNumberingAfterBreak="0">
    <w:nsid w:val="6C59508E"/>
    <w:multiLevelType w:val="hybridMultilevel"/>
    <w:tmpl w:val="17240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6D77394F"/>
    <w:multiLevelType w:val="hybridMultilevel"/>
    <w:tmpl w:val="2B9A273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1" w15:restartNumberingAfterBreak="0">
    <w:nsid w:val="6DD976BB"/>
    <w:multiLevelType w:val="hybridMultilevel"/>
    <w:tmpl w:val="64C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05E0D69"/>
    <w:multiLevelType w:val="multilevel"/>
    <w:tmpl w:val="3288D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27E2831"/>
    <w:multiLevelType w:val="multilevel"/>
    <w:tmpl w:val="2480C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30D0F26"/>
    <w:multiLevelType w:val="multilevel"/>
    <w:tmpl w:val="8BACE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37A4E73"/>
    <w:multiLevelType w:val="hybridMultilevel"/>
    <w:tmpl w:val="1072315C"/>
    <w:lvl w:ilvl="0" w:tplc="E1B2141C">
      <w:start w:val="1"/>
      <w:numFmt w:val="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721CB5"/>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62253B2"/>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7140CB1"/>
    <w:multiLevelType w:val="multilevel"/>
    <w:tmpl w:val="248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7BC44C3"/>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313868"/>
    <w:multiLevelType w:val="hybridMultilevel"/>
    <w:tmpl w:val="35B019D4"/>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1" w15:restartNumberingAfterBreak="0">
    <w:nsid w:val="78CF6808"/>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985332E"/>
    <w:multiLevelType w:val="multilevel"/>
    <w:tmpl w:val="2480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A072269"/>
    <w:multiLevelType w:val="multilevel"/>
    <w:tmpl w:val="8C24E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B570B30"/>
    <w:multiLevelType w:val="hybridMultilevel"/>
    <w:tmpl w:val="BDF4E1C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5" w15:restartNumberingAfterBreak="0">
    <w:nsid w:val="7C563597"/>
    <w:multiLevelType w:val="hybridMultilevel"/>
    <w:tmpl w:val="3C8AC7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7CA40248"/>
    <w:multiLevelType w:val="multilevel"/>
    <w:tmpl w:val="58E0E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CEE7702"/>
    <w:multiLevelType w:val="multilevel"/>
    <w:tmpl w:val="908E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D894001"/>
    <w:multiLevelType w:val="multilevel"/>
    <w:tmpl w:val="2480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E3B60C4"/>
    <w:multiLevelType w:val="hybridMultilevel"/>
    <w:tmpl w:val="21E476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F1E6C86"/>
    <w:multiLevelType w:val="hybridMultilevel"/>
    <w:tmpl w:val="535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BE652D"/>
    <w:multiLevelType w:val="multilevel"/>
    <w:tmpl w:val="8FA6724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8694995">
    <w:abstractNumId w:val="62"/>
  </w:num>
  <w:num w:numId="2" w16cid:durableId="1185439733">
    <w:abstractNumId w:val="127"/>
  </w:num>
  <w:num w:numId="3" w16cid:durableId="259266838">
    <w:abstractNumId w:val="102"/>
  </w:num>
  <w:num w:numId="4" w16cid:durableId="1377312580">
    <w:abstractNumId w:val="44"/>
  </w:num>
  <w:num w:numId="5" w16cid:durableId="2113236957">
    <w:abstractNumId w:val="128"/>
  </w:num>
  <w:num w:numId="6" w16cid:durableId="772478317">
    <w:abstractNumId w:val="38"/>
  </w:num>
  <w:num w:numId="7" w16cid:durableId="1549293047">
    <w:abstractNumId w:val="111"/>
  </w:num>
  <w:num w:numId="8" w16cid:durableId="1863203210">
    <w:abstractNumId w:val="63"/>
  </w:num>
  <w:num w:numId="9" w16cid:durableId="1436291842">
    <w:abstractNumId w:val="6"/>
  </w:num>
  <w:num w:numId="10" w16cid:durableId="1833447679">
    <w:abstractNumId w:val="5"/>
  </w:num>
  <w:num w:numId="11" w16cid:durableId="858353823">
    <w:abstractNumId w:val="4"/>
  </w:num>
  <w:num w:numId="12" w16cid:durableId="1061296166">
    <w:abstractNumId w:val="145"/>
  </w:num>
  <w:num w:numId="13" w16cid:durableId="2132311852">
    <w:abstractNumId w:val="82"/>
  </w:num>
  <w:num w:numId="14" w16cid:durableId="2021735253">
    <w:abstractNumId w:val="9"/>
  </w:num>
  <w:num w:numId="15" w16cid:durableId="36322963">
    <w:abstractNumId w:val="7"/>
  </w:num>
  <w:num w:numId="16" w16cid:durableId="264121288">
    <w:abstractNumId w:val="8"/>
  </w:num>
  <w:num w:numId="17" w16cid:durableId="669335915">
    <w:abstractNumId w:val="3"/>
  </w:num>
  <w:num w:numId="18" w16cid:durableId="589847654">
    <w:abstractNumId w:val="8"/>
  </w:num>
  <w:num w:numId="19" w16cid:durableId="1870024883">
    <w:abstractNumId w:val="8"/>
  </w:num>
  <w:num w:numId="20" w16cid:durableId="1721592939">
    <w:abstractNumId w:val="3"/>
    <w:lvlOverride w:ilvl="0">
      <w:startOverride w:val="1"/>
    </w:lvlOverride>
  </w:num>
  <w:num w:numId="21" w16cid:durableId="1511799830">
    <w:abstractNumId w:val="55"/>
  </w:num>
  <w:num w:numId="22" w16cid:durableId="1345742325">
    <w:abstractNumId w:val="160"/>
  </w:num>
  <w:num w:numId="23" w16cid:durableId="2118863384">
    <w:abstractNumId w:val="124"/>
  </w:num>
  <w:num w:numId="24" w16cid:durableId="1995259672">
    <w:abstractNumId w:val="21"/>
  </w:num>
  <w:num w:numId="25" w16cid:durableId="2030134144">
    <w:abstractNumId w:val="2"/>
  </w:num>
  <w:num w:numId="26" w16cid:durableId="1677420086">
    <w:abstractNumId w:val="1"/>
  </w:num>
  <w:num w:numId="27" w16cid:durableId="309408440">
    <w:abstractNumId w:val="0"/>
  </w:num>
  <w:num w:numId="28" w16cid:durableId="1792279743">
    <w:abstractNumId w:val="154"/>
  </w:num>
  <w:num w:numId="29" w16cid:durableId="259685740">
    <w:abstractNumId w:val="85"/>
  </w:num>
  <w:num w:numId="30" w16cid:durableId="1047141324">
    <w:abstractNumId w:val="77"/>
  </w:num>
  <w:num w:numId="31" w16cid:durableId="1291937459">
    <w:abstractNumId w:val="103"/>
  </w:num>
  <w:num w:numId="32" w16cid:durableId="1937211145">
    <w:abstractNumId w:val="74"/>
  </w:num>
  <w:num w:numId="33" w16cid:durableId="400372718">
    <w:abstractNumId w:val="33"/>
  </w:num>
  <w:num w:numId="34" w16cid:durableId="592904301">
    <w:abstractNumId w:val="8"/>
  </w:num>
  <w:num w:numId="35" w16cid:durableId="513350256">
    <w:abstractNumId w:val="8"/>
  </w:num>
  <w:num w:numId="36" w16cid:durableId="712969590">
    <w:abstractNumId w:val="20"/>
  </w:num>
  <w:num w:numId="37" w16cid:durableId="355815171">
    <w:abstractNumId w:val="120"/>
  </w:num>
  <w:num w:numId="38" w16cid:durableId="21324244">
    <w:abstractNumId w:val="43"/>
  </w:num>
  <w:num w:numId="39" w16cid:durableId="661154935">
    <w:abstractNumId w:val="133"/>
  </w:num>
  <w:num w:numId="40" w16cid:durableId="1131754048">
    <w:abstractNumId w:val="105"/>
  </w:num>
  <w:num w:numId="41" w16cid:durableId="649676208">
    <w:abstractNumId w:val="32"/>
  </w:num>
  <w:num w:numId="42" w16cid:durableId="651180745">
    <w:abstractNumId w:val="48"/>
  </w:num>
  <w:num w:numId="43" w16cid:durableId="941956691">
    <w:abstractNumId w:val="138"/>
  </w:num>
  <w:num w:numId="44" w16cid:durableId="519590258">
    <w:abstractNumId w:val="18"/>
  </w:num>
  <w:num w:numId="45" w16cid:durableId="1331904000">
    <w:abstractNumId w:val="64"/>
  </w:num>
  <w:num w:numId="46" w16cid:durableId="666448191">
    <w:abstractNumId w:val="114"/>
  </w:num>
  <w:num w:numId="47" w16cid:durableId="150602894">
    <w:abstractNumId w:val="46"/>
  </w:num>
  <w:num w:numId="48" w16cid:durableId="945619662">
    <w:abstractNumId w:val="122"/>
  </w:num>
  <w:num w:numId="49" w16cid:durableId="200673369">
    <w:abstractNumId w:val="25"/>
  </w:num>
  <w:num w:numId="50" w16cid:durableId="1660428106">
    <w:abstractNumId w:val="157"/>
  </w:num>
  <w:num w:numId="51" w16cid:durableId="1851946855">
    <w:abstractNumId w:val="19"/>
  </w:num>
  <w:num w:numId="52" w16cid:durableId="2063559412">
    <w:abstractNumId w:val="45"/>
  </w:num>
  <w:num w:numId="53" w16cid:durableId="1397123792">
    <w:abstractNumId w:val="76"/>
  </w:num>
  <w:num w:numId="54" w16cid:durableId="716009121">
    <w:abstractNumId w:val="139"/>
  </w:num>
  <w:num w:numId="55" w16cid:durableId="2096441026">
    <w:abstractNumId w:val="161"/>
  </w:num>
  <w:num w:numId="56" w16cid:durableId="214631443">
    <w:abstractNumId w:val="97"/>
  </w:num>
  <w:num w:numId="57" w16cid:durableId="558515179">
    <w:abstractNumId w:val="147"/>
  </w:num>
  <w:num w:numId="58" w16cid:durableId="1347714564">
    <w:abstractNumId w:val="52"/>
  </w:num>
  <w:num w:numId="59" w16cid:durableId="350299672">
    <w:abstractNumId w:val="100"/>
  </w:num>
  <w:num w:numId="60" w16cid:durableId="801579673">
    <w:abstractNumId w:val="54"/>
  </w:num>
  <w:num w:numId="61" w16cid:durableId="805859301">
    <w:abstractNumId w:val="47"/>
  </w:num>
  <w:num w:numId="62" w16cid:durableId="1534883762">
    <w:abstractNumId w:val="22"/>
  </w:num>
  <w:num w:numId="63" w16cid:durableId="450636028">
    <w:abstractNumId w:val="81"/>
  </w:num>
  <w:num w:numId="64" w16cid:durableId="1704819774">
    <w:abstractNumId w:val="158"/>
  </w:num>
  <w:num w:numId="65" w16cid:durableId="545026333">
    <w:abstractNumId w:val="75"/>
  </w:num>
  <w:num w:numId="66" w16cid:durableId="1376077406">
    <w:abstractNumId w:val="152"/>
  </w:num>
  <w:num w:numId="67" w16cid:durableId="2064937577">
    <w:abstractNumId w:val="56"/>
  </w:num>
  <w:num w:numId="68" w16cid:durableId="448085154">
    <w:abstractNumId w:val="78"/>
  </w:num>
  <w:num w:numId="69" w16cid:durableId="618948623">
    <w:abstractNumId w:val="116"/>
  </w:num>
  <w:num w:numId="70" w16cid:durableId="902830474">
    <w:abstractNumId w:val="83"/>
  </w:num>
  <w:num w:numId="71" w16cid:durableId="576938106">
    <w:abstractNumId w:val="132"/>
  </w:num>
  <w:num w:numId="72" w16cid:durableId="643465084">
    <w:abstractNumId w:val="137"/>
  </w:num>
  <w:num w:numId="73" w16cid:durableId="678581061">
    <w:abstractNumId w:val="31"/>
  </w:num>
  <w:num w:numId="74" w16cid:durableId="1968580087">
    <w:abstractNumId w:val="14"/>
  </w:num>
  <w:num w:numId="75" w16cid:durableId="1695880553">
    <w:abstractNumId w:val="90"/>
  </w:num>
  <w:num w:numId="76" w16cid:durableId="14812898">
    <w:abstractNumId w:val="113"/>
  </w:num>
  <w:num w:numId="77" w16cid:durableId="1993558405">
    <w:abstractNumId w:val="60"/>
  </w:num>
  <w:num w:numId="78" w16cid:durableId="362554835">
    <w:abstractNumId w:val="86"/>
  </w:num>
  <w:num w:numId="79" w16cid:durableId="280190849">
    <w:abstractNumId w:val="71"/>
  </w:num>
  <w:num w:numId="80" w16cid:durableId="935020489">
    <w:abstractNumId w:val="109"/>
  </w:num>
  <w:num w:numId="81" w16cid:durableId="622420669">
    <w:abstractNumId w:val="16"/>
  </w:num>
  <w:num w:numId="82" w16cid:durableId="2072458164">
    <w:abstractNumId w:val="80"/>
  </w:num>
  <w:num w:numId="83" w16cid:durableId="1186868620">
    <w:abstractNumId w:val="148"/>
  </w:num>
  <w:num w:numId="84" w16cid:durableId="342365770">
    <w:abstractNumId w:val="24"/>
  </w:num>
  <w:num w:numId="85" w16cid:durableId="1655183371">
    <w:abstractNumId w:val="121"/>
  </w:num>
  <w:num w:numId="86" w16cid:durableId="378283543">
    <w:abstractNumId w:val="130"/>
  </w:num>
  <w:num w:numId="87" w16cid:durableId="1272277845">
    <w:abstractNumId w:val="146"/>
  </w:num>
  <w:num w:numId="88" w16cid:durableId="694238199">
    <w:abstractNumId w:val="151"/>
  </w:num>
  <w:num w:numId="89" w16cid:durableId="116685567">
    <w:abstractNumId w:val="88"/>
  </w:num>
  <w:num w:numId="90" w16cid:durableId="1610622661">
    <w:abstractNumId w:val="36"/>
  </w:num>
  <w:num w:numId="91" w16cid:durableId="1150055806">
    <w:abstractNumId w:val="73"/>
  </w:num>
  <w:num w:numId="92" w16cid:durableId="1830823834">
    <w:abstractNumId w:val="99"/>
  </w:num>
  <w:num w:numId="93" w16cid:durableId="1017851220">
    <w:abstractNumId w:val="66"/>
  </w:num>
  <w:num w:numId="94" w16cid:durableId="40717397">
    <w:abstractNumId w:val="115"/>
  </w:num>
  <w:num w:numId="95" w16cid:durableId="727458586">
    <w:abstractNumId w:val="129"/>
  </w:num>
  <w:num w:numId="96" w16cid:durableId="178859546">
    <w:abstractNumId w:val="149"/>
  </w:num>
  <w:num w:numId="97" w16cid:durableId="1160198334">
    <w:abstractNumId w:val="94"/>
  </w:num>
  <w:num w:numId="98" w16cid:durableId="276909445">
    <w:abstractNumId w:val="41"/>
  </w:num>
  <w:num w:numId="99" w16cid:durableId="95297393">
    <w:abstractNumId w:val="143"/>
  </w:num>
  <w:num w:numId="100" w16cid:durableId="923995917">
    <w:abstractNumId w:val="49"/>
  </w:num>
  <w:num w:numId="101" w16cid:durableId="2122913262">
    <w:abstractNumId w:val="28"/>
  </w:num>
  <w:num w:numId="102" w16cid:durableId="862204546">
    <w:abstractNumId w:val="57"/>
  </w:num>
  <w:num w:numId="103" w16cid:durableId="1013723787">
    <w:abstractNumId w:val="84"/>
  </w:num>
  <w:num w:numId="104" w16cid:durableId="79766153">
    <w:abstractNumId w:val="51"/>
  </w:num>
  <w:num w:numId="105" w16cid:durableId="285159913">
    <w:abstractNumId w:val="42"/>
  </w:num>
  <w:num w:numId="106" w16cid:durableId="368144814">
    <w:abstractNumId w:val="140"/>
  </w:num>
  <w:num w:numId="107" w16cid:durableId="825628491">
    <w:abstractNumId w:val="92"/>
  </w:num>
  <w:num w:numId="108" w16cid:durableId="1056900696">
    <w:abstractNumId w:val="108"/>
  </w:num>
  <w:num w:numId="109" w16cid:durableId="214321686">
    <w:abstractNumId w:val="68"/>
  </w:num>
  <w:num w:numId="110" w16cid:durableId="1149905244">
    <w:abstractNumId w:val="104"/>
  </w:num>
  <w:num w:numId="111" w16cid:durableId="198322208">
    <w:abstractNumId w:val="11"/>
  </w:num>
  <w:num w:numId="112" w16cid:durableId="254098037">
    <w:abstractNumId w:val="58"/>
  </w:num>
  <w:num w:numId="113" w16cid:durableId="1921210975">
    <w:abstractNumId w:val="87"/>
  </w:num>
  <w:num w:numId="114" w16cid:durableId="912393790">
    <w:abstractNumId w:val="155"/>
  </w:num>
  <w:num w:numId="115" w16cid:durableId="880089731">
    <w:abstractNumId w:val="27"/>
  </w:num>
  <w:num w:numId="116" w16cid:durableId="680473988">
    <w:abstractNumId w:val="150"/>
  </w:num>
  <w:num w:numId="117" w16cid:durableId="827093961">
    <w:abstractNumId w:val="159"/>
  </w:num>
  <w:num w:numId="118" w16cid:durableId="165170901">
    <w:abstractNumId w:val="95"/>
  </w:num>
  <w:num w:numId="119" w16cid:durableId="885876331">
    <w:abstractNumId w:val="40"/>
  </w:num>
  <w:num w:numId="120" w16cid:durableId="378826092">
    <w:abstractNumId w:val="93"/>
  </w:num>
  <w:num w:numId="121" w16cid:durableId="549537757">
    <w:abstractNumId w:val="106"/>
  </w:num>
  <w:num w:numId="122" w16cid:durableId="1107849152">
    <w:abstractNumId w:val="35"/>
  </w:num>
  <w:num w:numId="123" w16cid:durableId="1633441189">
    <w:abstractNumId w:val="96"/>
  </w:num>
  <w:num w:numId="124" w16cid:durableId="1014962399">
    <w:abstractNumId w:val="136"/>
  </w:num>
  <w:num w:numId="125" w16cid:durableId="1172456574">
    <w:abstractNumId w:val="70"/>
  </w:num>
  <w:num w:numId="126" w16cid:durableId="862017868">
    <w:abstractNumId w:val="53"/>
  </w:num>
  <w:num w:numId="127" w16cid:durableId="2105835357">
    <w:abstractNumId w:val="123"/>
  </w:num>
  <w:num w:numId="128" w16cid:durableId="280184397">
    <w:abstractNumId w:val="119"/>
  </w:num>
  <w:num w:numId="129" w16cid:durableId="821392345">
    <w:abstractNumId w:val="23"/>
  </w:num>
  <w:num w:numId="130" w16cid:durableId="1632055252">
    <w:abstractNumId w:val="142"/>
  </w:num>
  <w:num w:numId="131" w16cid:durableId="264189541">
    <w:abstractNumId w:val="29"/>
  </w:num>
  <w:num w:numId="132" w16cid:durableId="2119373996">
    <w:abstractNumId w:val="67"/>
  </w:num>
  <w:num w:numId="133" w16cid:durableId="1481994260">
    <w:abstractNumId w:val="15"/>
  </w:num>
  <w:num w:numId="134" w16cid:durableId="1953701742">
    <w:abstractNumId w:val="110"/>
  </w:num>
  <w:num w:numId="135" w16cid:durableId="510293295">
    <w:abstractNumId w:val="112"/>
  </w:num>
  <w:num w:numId="136" w16cid:durableId="1715619980">
    <w:abstractNumId w:val="126"/>
  </w:num>
  <w:num w:numId="137" w16cid:durableId="1708214318">
    <w:abstractNumId w:val="12"/>
  </w:num>
  <w:num w:numId="138" w16cid:durableId="2046904985">
    <w:abstractNumId w:val="101"/>
  </w:num>
  <w:num w:numId="139" w16cid:durableId="543906613">
    <w:abstractNumId w:val="13"/>
  </w:num>
  <w:num w:numId="140" w16cid:durableId="1911496226">
    <w:abstractNumId w:val="69"/>
  </w:num>
  <w:num w:numId="141" w16cid:durableId="772673273">
    <w:abstractNumId w:val="59"/>
  </w:num>
  <w:num w:numId="142" w16cid:durableId="1746607251">
    <w:abstractNumId w:val="125"/>
  </w:num>
  <w:num w:numId="143" w16cid:durableId="1278681896">
    <w:abstractNumId w:val="135"/>
  </w:num>
  <w:num w:numId="144" w16cid:durableId="967471554">
    <w:abstractNumId w:val="98"/>
  </w:num>
  <w:num w:numId="145" w16cid:durableId="685057132">
    <w:abstractNumId w:val="89"/>
  </w:num>
  <w:num w:numId="146" w16cid:durableId="1733574500">
    <w:abstractNumId w:val="39"/>
  </w:num>
  <w:num w:numId="147" w16cid:durableId="1898008899">
    <w:abstractNumId w:val="107"/>
  </w:num>
  <w:num w:numId="148" w16cid:durableId="1659768045">
    <w:abstractNumId w:val="79"/>
  </w:num>
  <w:num w:numId="149" w16cid:durableId="973830462">
    <w:abstractNumId w:val="117"/>
  </w:num>
  <w:num w:numId="150" w16cid:durableId="241179200">
    <w:abstractNumId w:val="153"/>
  </w:num>
  <w:num w:numId="151" w16cid:durableId="107818994">
    <w:abstractNumId w:val="144"/>
  </w:num>
  <w:num w:numId="152" w16cid:durableId="367683385">
    <w:abstractNumId w:val="156"/>
  </w:num>
  <w:num w:numId="153" w16cid:durableId="994720533">
    <w:abstractNumId w:val="118"/>
  </w:num>
  <w:num w:numId="154" w16cid:durableId="1314263158">
    <w:abstractNumId w:val="26"/>
  </w:num>
  <w:num w:numId="155" w16cid:durableId="2056004709">
    <w:abstractNumId w:val="10"/>
  </w:num>
  <w:num w:numId="156" w16cid:durableId="1654411490">
    <w:abstractNumId w:val="91"/>
  </w:num>
  <w:num w:numId="157" w16cid:durableId="1947687374">
    <w:abstractNumId w:val="134"/>
  </w:num>
  <w:num w:numId="158" w16cid:durableId="226916433">
    <w:abstractNumId w:val="131"/>
  </w:num>
  <w:num w:numId="159" w16cid:durableId="1560165922">
    <w:abstractNumId w:val="65"/>
  </w:num>
  <w:num w:numId="160" w16cid:durableId="1691491281">
    <w:abstractNumId w:val="72"/>
  </w:num>
  <w:num w:numId="161" w16cid:durableId="719550371">
    <w:abstractNumId w:val="50"/>
  </w:num>
  <w:num w:numId="162" w16cid:durableId="548878882">
    <w:abstractNumId w:val="34"/>
  </w:num>
  <w:num w:numId="163" w16cid:durableId="597905517">
    <w:abstractNumId w:val="61"/>
  </w:num>
  <w:num w:numId="164" w16cid:durableId="687877804">
    <w:abstractNumId w:val="17"/>
  </w:num>
  <w:num w:numId="165" w16cid:durableId="1421028432">
    <w:abstractNumId w:val="82"/>
    <w:lvlOverride w:ilvl="0">
      <w:startOverride w:val="3"/>
    </w:lvlOverride>
    <w:lvlOverride w:ilvl="1">
      <w:startOverride w:val="1"/>
    </w:lvlOverride>
  </w:num>
  <w:num w:numId="166" w16cid:durableId="827281516">
    <w:abstractNumId w:val="30"/>
  </w:num>
  <w:num w:numId="167" w16cid:durableId="852376402">
    <w:abstractNumId w:val="82"/>
    <w:lvlOverride w:ilvl="0">
      <w:startOverride w:val="4"/>
    </w:lvlOverride>
    <w:lvlOverride w:ilvl="1">
      <w:startOverride w:val="111"/>
    </w:lvlOverride>
  </w:num>
  <w:num w:numId="168" w16cid:durableId="1258102151">
    <w:abstractNumId w:val="82"/>
    <w:lvlOverride w:ilvl="0">
      <w:startOverride w:val="3"/>
    </w:lvlOverride>
    <w:lvlOverride w:ilvl="1">
      <w:startOverride w:val="3"/>
    </w:lvlOverride>
  </w:num>
  <w:num w:numId="169" w16cid:durableId="1942495907">
    <w:abstractNumId w:val="82"/>
    <w:lvlOverride w:ilvl="0">
      <w:startOverride w:val="4"/>
    </w:lvlOverride>
    <w:lvlOverride w:ilvl="1">
      <w:startOverride w:val="11"/>
    </w:lvlOverride>
  </w:num>
  <w:num w:numId="170" w16cid:durableId="578292075">
    <w:abstractNumId w:val="82"/>
    <w:lvlOverride w:ilvl="0">
      <w:startOverride w:val="4"/>
    </w:lvlOverride>
    <w:lvlOverride w:ilvl="1">
      <w:startOverride w:val="111"/>
    </w:lvlOverride>
  </w:num>
  <w:num w:numId="171" w16cid:durableId="414598717">
    <w:abstractNumId w:val="37"/>
  </w:num>
  <w:num w:numId="172" w16cid:durableId="1155414238">
    <w:abstractNumId w:val="14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78"/>
    <w:rsid w:val="00001A05"/>
    <w:rsid w:val="000027FE"/>
    <w:rsid w:val="00002D71"/>
    <w:rsid w:val="00006379"/>
    <w:rsid w:val="00006CBC"/>
    <w:rsid w:val="00006CC9"/>
    <w:rsid w:val="0001125C"/>
    <w:rsid w:val="0001245A"/>
    <w:rsid w:val="000129AF"/>
    <w:rsid w:val="000146BE"/>
    <w:rsid w:val="00014830"/>
    <w:rsid w:val="00020230"/>
    <w:rsid w:val="00026E64"/>
    <w:rsid w:val="00027F5B"/>
    <w:rsid w:val="00027FA7"/>
    <w:rsid w:val="00030ED6"/>
    <w:rsid w:val="00031601"/>
    <w:rsid w:val="0003182B"/>
    <w:rsid w:val="000328B5"/>
    <w:rsid w:val="000333B6"/>
    <w:rsid w:val="00033656"/>
    <w:rsid w:val="00033E46"/>
    <w:rsid w:val="00034678"/>
    <w:rsid w:val="00035185"/>
    <w:rsid w:val="000377D6"/>
    <w:rsid w:val="0004139F"/>
    <w:rsid w:val="00041625"/>
    <w:rsid w:val="000419F2"/>
    <w:rsid w:val="000441E1"/>
    <w:rsid w:val="00045E20"/>
    <w:rsid w:val="00046B86"/>
    <w:rsid w:val="000476D8"/>
    <w:rsid w:val="000524FB"/>
    <w:rsid w:val="00052AC8"/>
    <w:rsid w:val="00053280"/>
    <w:rsid w:val="00053529"/>
    <w:rsid w:val="000539EB"/>
    <w:rsid w:val="00054644"/>
    <w:rsid w:val="00057C76"/>
    <w:rsid w:val="0006059C"/>
    <w:rsid w:val="00061731"/>
    <w:rsid w:val="00061B48"/>
    <w:rsid w:val="00064075"/>
    <w:rsid w:val="00064E40"/>
    <w:rsid w:val="00070CF4"/>
    <w:rsid w:val="000712FC"/>
    <w:rsid w:val="00072B78"/>
    <w:rsid w:val="00072BF7"/>
    <w:rsid w:val="000750F4"/>
    <w:rsid w:val="00076CDE"/>
    <w:rsid w:val="00076D1B"/>
    <w:rsid w:val="0008283E"/>
    <w:rsid w:val="00083573"/>
    <w:rsid w:val="000843D9"/>
    <w:rsid w:val="000846D8"/>
    <w:rsid w:val="0008470E"/>
    <w:rsid w:val="000907DA"/>
    <w:rsid w:val="00092705"/>
    <w:rsid w:val="00093483"/>
    <w:rsid w:val="000952F5"/>
    <w:rsid w:val="000978ED"/>
    <w:rsid w:val="000A0201"/>
    <w:rsid w:val="000A23B5"/>
    <w:rsid w:val="000A28D2"/>
    <w:rsid w:val="000A2C67"/>
    <w:rsid w:val="000A36FD"/>
    <w:rsid w:val="000A4108"/>
    <w:rsid w:val="000A41D1"/>
    <w:rsid w:val="000A4252"/>
    <w:rsid w:val="000A4A9C"/>
    <w:rsid w:val="000A5E91"/>
    <w:rsid w:val="000A6A33"/>
    <w:rsid w:val="000A726A"/>
    <w:rsid w:val="000A7C89"/>
    <w:rsid w:val="000B4438"/>
    <w:rsid w:val="000B4AB2"/>
    <w:rsid w:val="000B6531"/>
    <w:rsid w:val="000B7E57"/>
    <w:rsid w:val="000C090D"/>
    <w:rsid w:val="000C2472"/>
    <w:rsid w:val="000C52A2"/>
    <w:rsid w:val="000C677A"/>
    <w:rsid w:val="000C74F1"/>
    <w:rsid w:val="000D113D"/>
    <w:rsid w:val="000D1CFB"/>
    <w:rsid w:val="000D38FB"/>
    <w:rsid w:val="000D562B"/>
    <w:rsid w:val="000D595C"/>
    <w:rsid w:val="000D5C8B"/>
    <w:rsid w:val="000E0C3F"/>
    <w:rsid w:val="000E0FD5"/>
    <w:rsid w:val="000E1A32"/>
    <w:rsid w:val="000E1B1B"/>
    <w:rsid w:val="000E1D05"/>
    <w:rsid w:val="000E2291"/>
    <w:rsid w:val="000E6FA1"/>
    <w:rsid w:val="000E71AF"/>
    <w:rsid w:val="000F2435"/>
    <w:rsid w:val="000F2D58"/>
    <w:rsid w:val="000F2FD0"/>
    <w:rsid w:val="000F342D"/>
    <w:rsid w:val="000F4F74"/>
    <w:rsid w:val="001010C4"/>
    <w:rsid w:val="001020AC"/>
    <w:rsid w:val="00103F57"/>
    <w:rsid w:val="00105567"/>
    <w:rsid w:val="0010580B"/>
    <w:rsid w:val="001058E6"/>
    <w:rsid w:val="00107DD2"/>
    <w:rsid w:val="001163CE"/>
    <w:rsid w:val="00116BBD"/>
    <w:rsid w:val="00117097"/>
    <w:rsid w:val="00117C08"/>
    <w:rsid w:val="00117D61"/>
    <w:rsid w:val="0012192A"/>
    <w:rsid w:val="00122E75"/>
    <w:rsid w:val="00131D09"/>
    <w:rsid w:val="00131DC4"/>
    <w:rsid w:val="0013253F"/>
    <w:rsid w:val="001328E1"/>
    <w:rsid w:val="00132C1F"/>
    <w:rsid w:val="00133C39"/>
    <w:rsid w:val="001357C3"/>
    <w:rsid w:val="001376E1"/>
    <w:rsid w:val="0014016A"/>
    <w:rsid w:val="00143D31"/>
    <w:rsid w:val="00144C3F"/>
    <w:rsid w:val="0014695E"/>
    <w:rsid w:val="00146EB0"/>
    <w:rsid w:val="001500AF"/>
    <w:rsid w:val="001503FB"/>
    <w:rsid w:val="0015262C"/>
    <w:rsid w:val="001527C5"/>
    <w:rsid w:val="00152D7E"/>
    <w:rsid w:val="0015532D"/>
    <w:rsid w:val="00157302"/>
    <w:rsid w:val="00161231"/>
    <w:rsid w:val="00162051"/>
    <w:rsid w:val="00164727"/>
    <w:rsid w:val="00164EDF"/>
    <w:rsid w:val="00165B7A"/>
    <w:rsid w:val="001666F8"/>
    <w:rsid w:val="001702D5"/>
    <w:rsid w:val="001703C5"/>
    <w:rsid w:val="00170B04"/>
    <w:rsid w:val="00170EE3"/>
    <w:rsid w:val="001714DD"/>
    <w:rsid w:val="001734BA"/>
    <w:rsid w:val="001738F7"/>
    <w:rsid w:val="00175759"/>
    <w:rsid w:val="00176FB4"/>
    <w:rsid w:val="00180517"/>
    <w:rsid w:val="00181566"/>
    <w:rsid w:val="00181EBE"/>
    <w:rsid w:val="00183AF4"/>
    <w:rsid w:val="00184491"/>
    <w:rsid w:val="00185954"/>
    <w:rsid w:val="0018672B"/>
    <w:rsid w:val="001878D0"/>
    <w:rsid w:val="001902F7"/>
    <w:rsid w:val="00190FD0"/>
    <w:rsid w:val="00191AF3"/>
    <w:rsid w:val="00192D50"/>
    <w:rsid w:val="00192E1E"/>
    <w:rsid w:val="00194153"/>
    <w:rsid w:val="00194A0E"/>
    <w:rsid w:val="00195C9C"/>
    <w:rsid w:val="001A0AB7"/>
    <w:rsid w:val="001A1846"/>
    <w:rsid w:val="001A3AAF"/>
    <w:rsid w:val="001A4445"/>
    <w:rsid w:val="001A570E"/>
    <w:rsid w:val="001A7245"/>
    <w:rsid w:val="001A7F77"/>
    <w:rsid w:val="001B0C17"/>
    <w:rsid w:val="001B11F0"/>
    <w:rsid w:val="001B14CC"/>
    <w:rsid w:val="001B57B8"/>
    <w:rsid w:val="001B6471"/>
    <w:rsid w:val="001B6A0C"/>
    <w:rsid w:val="001B7290"/>
    <w:rsid w:val="001B7394"/>
    <w:rsid w:val="001C0518"/>
    <w:rsid w:val="001C2F42"/>
    <w:rsid w:val="001C3ADE"/>
    <w:rsid w:val="001C4C66"/>
    <w:rsid w:val="001C55FC"/>
    <w:rsid w:val="001C7F89"/>
    <w:rsid w:val="001D12FC"/>
    <w:rsid w:val="001D1B3D"/>
    <w:rsid w:val="001D1C8F"/>
    <w:rsid w:val="001D341D"/>
    <w:rsid w:val="001D3A15"/>
    <w:rsid w:val="001D3E39"/>
    <w:rsid w:val="001D3E58"/>
    <w:rsid w:val="001D7454"/>
    <w:rsid w:val="001E030B"/>
    <w:rsid w:val="001E0975"/>
    <w:rsid w:val="001E1258"/>
    <w:rsid w:val="001E1B21"/>
    <w:rsid w:val="001E1FDB"/>
    <w:rsid w:val="001E2D36"/>
    <w:rsid w:val="001E78D0"/>
    <w:rsid w:val="001E7A90"/>
    <w:rsid w:val="001EDEC7"/>
    <w:rsid w:val="001F289D"/>
    <w:rsid w:val="001F2CAC"/>
    <w:rsid w:val="001F2EE4"/>
    <w:rsid w:val="001F46A1"/>
    <w:rsid w:val="001F6473"/>
    <w:rsid w:val="001F64DB"/>
    <w:rsid w:val="001F753A"/>
    <w:rsid w:val="001F799E"/>
    <w:rsid w:val="001F7D95"/>
    <w:rsid w:val="00200E1F"/>
    <w:rsid w:val="00201098"/>
    <w:rsid w:val="0020130E"/>
    <w:rsid w:val="00202BB4"/>
    <w:rsid w:val="0020615B"/>
    <w:rsid w:val="00206357"/>
    <w:rsid w:val="00206BBC"/>
    <w:rsid w:val="00210ACD"/>
    <w:rsid w:val="0021249D"/>
    <w:rsid w:val="00215D17"/>
    <w:rsid w:val="0021630A"/>
    <w:rsid w:val="00217ADE"/>
    <w:rsid w:val="00224559"/>
    <w:rsid w:val="0022519A"/>
    <w:rsid w:val="0022793C"/>
    <w:rsid w:val="00227A91"/>
    <w:rsid w:val="00231529"/>
    <w:rsid w:val="0023180F"/>
    <w:rsid w:val="0023445D"/>
    <w:rsid w:val="002347FC"/>
    <w:rsid w:val="00235171"/>
    <w:rsid w:val="002368E0"/>
    <w:rsid w:val="002371FA"/>
    <w:rsid w:val="00241257"/>
    <w:rsid w:val="00241FC4"/>
    <w:rsid w:val="00242333"/>
    <w:rsid w:val="00242783"/>
    <w:rsid w:val="0024415D"/>
    <w:rsid w:val="00244376"/>
    <w:rsid w:val="00244587"/>
    <w:rsid w:val="002455F6"/>
    <w:rsid w:val="00245F25"/>
    <w:rsid w:val="00246684"/>
    <w:rsid w:val="00246977"/>
    <w:rsid w:val="00246B82"/>
    <w:rsid w:val="00246E07"/>
    <w:rsid w:val="002519D3"/>
    <w:rsid w:val="002552EE"/>
    <w:rsid w:val="00257185"/>
    <w:rsid w:val="00257DC9"/>
    <w:rsid w:val="00263433"/>
    <w:rsid w:val="00264259"/>
    <w:rsid w:val="002654B8"/>
    <w:rsid w:val="00270E42"/>
    <w:rsid w:val="00271502"/>
    <w:rsid w:val="00271B20"/>
    <w:rsid w:val="0027262A"/>
    <w:rsid w:val="00274CC8"/>
    <w:rsid w:val="00275695"/>
    <w:rsid w:val="0027790F"/>
    <w:rsid w:val="00277A44"/>
    <w:rsid w:val="0028092D"/>
    <w:rsid w:val="002811B9"/>
    <w:rsid w:val="002824B7"/>
    <w:rsid w:val="00290B36"/>
    <w:rsid w:val="002929CE"/>
    <w:rsid w:val="0029343E"/>
    <w:rsid w:val="002934AE"/>
    <w:rsid w:val="00293736"/>
    <w:rsid w:val="002940BF"/>
    <w:rsid w:val="002A1367"/>
    <w:rsid w:val="002A238E"/>
    <w:rsid w:val="002A629E"/>
    <w:rsid w:val="002A7F3F"/>
    <w:rsid w:val="002B211C"/>
    <w:rsid w:val="002B50F7"/>
    <w:rsid w:val="002B5E8A"/>
    <w:rsid w:val="002B7BCA"/>
    <w:rsid w:val="002C06F3"/>
    <w:rsid w:val="002C3878"/>
    <w:rsid w:val="002C3953"/>
    <w:rsid w:val="002C3CE3"/>
    <w:rsid w:val="002C480E"/>
    <w:rsid w:val="002C50F7"/>
    <w:rsid w:val="002C5201"/>
    <w:rsid w:val="002C58D2"/>
    <w:rsid w:val="002C7185"/>
    <w:rsid w:val="002D1F45"/>
    <w:rsid w:val="002D3931"/>
    <w:rsid w:val="002D5D20"/>
    <w:rsid w:val="002D61C0"/>
    <w:rsid w:val="002D6968"/>
    <w:rsid w:val="002D7FB1"/>
    <w:rsid w:val="002E5F04"/>
    <w:rsid w:val="002E7A42"/>
    <w:rsid w:val="002F0EB0"/>
    <w:rsid w:val="002F2C48"/>
    <w:rsid w:val="002F2DDC"/>
    <w:rsid w:val="002F2ED6"/>
    <w:rsid w:val="002F382E"/>
    <w:rsid w:val="002F4CF9"/>
    <w:rsid w:val="002F5F4D"/>
    <w:rsid w:val="002F798D"/>
    <w:rsid w:val="00300266"/>
    <w:rsid w:val="003003DA"/>
    <w:rsid w:val="0030209B"/>
    <w:rsid w:val="0030496F"/>
    <w:rsid w:val="00304BFE"/>
    <w:rsid w:val="00305302"/>
    <w:rsid w:val="003070CE"/>
    <w:rsid w:val="00307130"/>
    <w:rsid w:val="00307CA3"/>
    <w:rsid w:val="00307CE1"/>
    <w:rsid w:val="00310E3E"/>
    <w:rsid w:val="00312DEC"/>
    <w:rsid w:val="00313430"/>
    <w:rsid w:val="00314107"/>
    <w:rsid w:val="00314832"/>
    <w:rsid w:val="00315952"/>
    <w:rsid w:val="00322A36"/>
    <w:rsid w:val="00326B37"/>
    <w:rsid w:val="0032769D"/>
    <w:rsid w:val="0033034D"/>
    <w:rsid w:val="0033392B"/>
    <w:rsid w:val="0033572C"/>
    <w:rsid w:val="00336114"/>
    <w:rsid w:val="00337203"/>
    <w:rsid w:val="003403EB"/>
    <w:rsid w:val="003413D5"/>
    <w:rsid w:val="00341728"/>
    <w:rsid w:val="00342153"/>
    <w:rsid w:val="00346DA6"/>
    <w:rsid w:val="00347C58"/>
    <w:rsid w:val="003514B3"/>
    <w:rsid w:val="00352055"/>
    <w:rsid w:val="0035351B"/>
    <w:rsid w:val="00353D58"/>
    <w:rsid w:val="00355D71"/>
    <w:rsid w:val="00356C00"/>
    <w:rsid w:val="00356E7B"/>
    <w:rsid w:val="00357432"/>
    <w:rsid w:val="00357835"/>
    <w:rsid w:val="00357FA2"/>
    <w:rsid w:val="00361FB4"/>
    <w:rsid w:val="00362729"/>
    <w:rsid w:val="0036524C"/>
    <w:rsid w:val="00365EEA"/>
    <w:rsid w:val="003665F0"/>
    <w:rsid w:val="00366C38"/>
    <w:rsid w:val="00372024"/>
    <w:rsid w:val="003744AD"/>
    <w:rsid w:val="003746C8"/>
    <w:rsid w:val="00374EB5"/>
    <w:rsid w:val="003758BB"/>
    <w:rsid w:val="003777B5"/>
    <w:rsid w:val="00377DEB"/>
    <w:rsid w:val="00380C26"/>
    <w:rsid w:val="00383092"/>
    <w:rsid w:val="00384B99"/>
    <w:rsid w:val="00384CCD"/>
    <w:rsid w:val="00386BB4"/>
    <w:rsid w:val="00390E34"/>
    <w:rsid w:val="0039157F"/>
    <w:rsid w:val="00391D5B"/>
    <w:rsid w:val="00391EB7"/>
    <w:rsid w:val="00395591"/>
    <w:rsid w:val="003A0655"/>
    <w:rsid w:val="003A4FDF"/>
    <w:rsid w:val="003A6A2B"/>
    <w:rsid w:val="003A6AA8"/>
    <w:rsid w:val="003B01ED"/>
    <w:rsid w:val="003B02BF"/>
    <w:rsid w:val="003B18A8"/>
    <w:rsid w:val="003B3EA8"/>
    <w:rsid w:val="003B4CEA"/>
    <w:rsid w:val="003B5B72"/>
    <w:rsid w:val="003C4E47"/>
    <w:rsid w:val="003C5118"/>
    <w:rsid w:val="003C5395"/>
    <w:rsid w:val="003C5C26"/>
    <w:rsid w:val="003C76DB"/>
    <w:rsid w:val="003C7784"/>
    <w:rsid w:val="003C781A"/>
    <w:rsid w:val="003C7AED"/>
    <w:rsid w:val="003D2E0B"/>
    <w:rsid w:val="003D33A6"/>
    <w:rsid w:val="003E0067"/>
    <w:rsid w:val="003E0238"/>
    <w:rsid w:val="003E1F85"/>
    <w:rsid w:val="003E24A4"/>
    <w:rsid w:val="003E2848"/>
    <w:rsid w:val="003E2E7C"/>
    <w:rsid w:val="003E503D"/>
    <w:rsid w:val="003E5306"/>
    <w:rsid w:val="003E59C3"/>
    <w:rsid w:val="003F077E"/>
    <w:rsid w:val="003F095E"/>
    <w:rsid w:val="003F4809"/>
    <w:rsid w:val="0040124A"/>
    <w:rsid w:val="00402457"/>
    <w:rsid w:val="00402EB8"/>
    <w:rsid w:val="004049BC"/>
    <w:rsid w:val="00410672"/>
    <w:rsid w:val="0042121C"/>
    <w:rsid w:val="0042205F"/>
    <w:rsid w:val="0042254B"/>
    <w:rsid w:val="004238E9"/>
    <w:rsid w:val="00423AE8"/>
    <w:rsid w:val="00430273"/>
    <w:rsid w:val="00430C64"/>
    <w:rsid w:val="00431463"/>
    <w:rsid w:val="004346E6"/>
    <w:rsid w:val="00434AA7"/>
    <w:rsid w:val="00435F95"/>
    <w:rsid w:val="00447E90"/>
    <w:rsid w:val="004508F4"/>
    <w:rsid w:val="0045101B"/>
    <w:rsid w:val="00451FA1"/>
    <w:rsid w:val="00455968"/>
    <w:rsid w:val="0045624E"/>
    <w:rsid w:val="00457881"/>
    <w:rsid w:val="00460031"/>
    <w:rsid w:val="00460E22"/>
    <w:rsid w:val="00464A8C"/>
    <w:rsid w:val="004668AD"/>
    <w:rsid w:val="00470B5B"/>
    <w:rsid w:val="00471363"/>
    <w:rsid w:val="00474B51"/>
    <w:rsid w:val="00476C5A"/>
    <w:rsid w:val="0047715A"/>
    <w:rsid w:val="004775EA"/>
    <w:rsid w:val="004779BA"/>
    <w:rsid w:val="004817C4"/>
    <w:rsid w:val="00481A2D"/>
    <w:rsid w:val="004820D9"/>
    <w:rsid w:val="004832C6"/>
    <w:rsid w:val="00485B59"/>
    <w:rsid w:val="00492D7F"/>
    <w:rsid w:val="00495A76"/>
    <w:rsid w:val="004974D9"/>
    <w:rsid w:val="00497C33"/>
    <w:rsid w:val="004A008F"/>
    <w:rsid w:val="004A2635"/>
    <w:rsid w:val="004A3FD1"/>
    <w:rsid w:val="004A4110"/>
    <w:rsid w:val="004B04F7"/>
    <w:rsid w:val="004B1DB2"/>
    <w:rsid w:val="004B30F6"/>
    <w:rsid w:val="004B371B"/>
    <w:rsid w:val="004B56C7"/>
    <w:rsid w:val="004B59EE"/>
    <w:rsid w:val="004B7C98"/>
    <w:rsid w:val="004B7DA4"/>
    <w:rsid w:val="004C0523"/>
    <w:rsid w:val="004C18E2"/>
    <w:rsid w:val="004C33B3"/>
    <w:rsid w:val="004C3706"/>
    <w:rsid w:val="004C517E"/>
    <w:rsid w:val="004C5777"/>
    <w:rsid w:val="004C5BE2"/>
    <w:rsid w:val="004C75CF"/>
    <w:rsid w:val="004D10C9"/>
    <w:rsid w:val="004D158C"/>
    <w:rsid w:val="004D1B27"/>
    <w:rsid w:val="004D1E43"/>
    <w:rsid w:val="004D7E4A"/>
    <w:rsid w:val="004E2A2B"/>
    <w:rsid w:val="004E2B44"/>
    <w:rsid w:val="004E43EB"/>
    <w:rsid w:val="004E4FEF"/>
    <w:rsid w:val="004E50E2"/>
    <w:rsid w:val="004E7766"/>
    <w:rsid w:val="004E7DC5"/>
    <w:rsid w:val="004F277E"/>
    <w:rsid w:val="004F38C1"/>
    <w:rsid w:val="005000AF"/>
    <w:rsid w:val="005002FE"/>
    <w:rsid w:val="00501401"/>
    <w:rsid w:val="00501A95"/>
    <w:rsid w:val="0050249C"/>
    <w:rsid w:val="00502981"/>
    <w:rsid w:val="00503D71"/>
    <w:rsid w:val="005067F6"/>
    <w:rsid w:val="00506A54"/>
    <w:rsid w:val="00507524"/>
    <w:rsid w:val="00507C68"/>
    <w:rsid w:val="00511700"/>
    <w:rsid w:val="00513189"/>
    <w:rsid w:val="00516F37"/>
    <w:rsid w:val="005170E1"/>
    <w:rsid w:val="00517A99"/>
    <w:rsid w:val="0052169A"/>
    <w:rsid w:val="00524903"/>
    <w:rsid w:val="0052566A"/>
    <w:rsid w:val="00525BBA"/>
    <w:rsid w:val="00526CF2"/>
    <w:rsid w:val="00527409"/>
    <w:rsid w:val="00527443"/>
    <w:rsid w:val="0052757C"/>
    <w:rsid w:val="00533898"/>
    <w:rsid w:val="00537DC1"/>
    <w:rsid w:val="00541942"/>
    <w:rsid w:val="00544921"/>
    <w:rsid w:val="00544EEB"/>
    <w:rsid w:val="00550D12"/>
    <w:rsid w:val="00553809"/>
    <w:rsid w:val="00554704"/>
    <w:rsid w:val="00555189"/>
    <w:rsid w:val="0055682E"/>
    <w:rsid w:val="00556E58"/>
    <w:rsid w:val="0056016D"/>
    <w:rsid w:val="00563576"/>
    <w:rsid w:val="005637AE"/>
    <w:rsid w:val="00563A27"/>
    <w:rsid w:val="00563D2F"/>
    <w:rsid w:val="005644E2"/>
    <w:rsid w:val="00564840"/>
    <w:rsid w:val="0056496F"/>
    <w:rsid w:val="0056754C"/>
    <w:rsid w:val="005675F9"/>
    <w:rsid w:val="00567954"/>
    <w:rsid w:val="0057099E"/>
    <w:rsid w:val="00570B0C"/>
    <w:rsid w:val="005710FE"/>
    <w:rsid w:val="005713E6"/>
    <w:rsid w:val="00571675"/>
    <w:rsid w:val="00571FC7"/>
    <w:rsid w:val="0057228A"/>
    <w:rsid w:val="00572D4C"/>
    <w:rsid w:val="00573F1F"/>
    <w:rsid w:val="0057475B"/>
    <w:rsid w:val="00575BD9"/>
    <w:rsid w:val="00576CA2"/>
    <w:rsid w:val="005814AB"/>
    <w:rsid w:val="00581B27"/>
    <w:rsid w:val="00581FC9"/>
    <w:rsid w:val="005827C4"/>
    <w:rsid w:val="0058478E"/>
    <w:rsid w:val="00586F29"/>
    <w:rsid w:val="00587168"/>
    <w:rsid w:val="005878E7"/>
    <w:rsid w:val="00590D9D"/>
    <w:rsid w:val="00591ED0"/>
    <w:rsid w:val="005949C3"/>
    <w:rsid w:val="00595A01"/>
    <w:rsid w:val="005969FB"/>
    <w:rsid w:val="005A141E"/>
    <w:rsid w:val="005A19D6"/>
    <w:rsid w:val="005A1A48"/>
    <w:rsid w:val="005A1E9B"/>
    <w:rsid w:val="005A2E0E"/>
    <w:rsid w:val="005A415A"/>
    <w:rsid w:val="005A68AA"/>
    <w:rsid w:val="005A75CE"/>
    <w:rsid w:val="005B3BB3"/>
    <w:rsid w:val="005C221F"/>
    <w:rsid w:val="005C2A88"/>
    <w:rsid w:val="005C648C"/>
    <w:rsid w:val="005C7DEB"/>
    <w:rsid w:val="005D0FCD"/>
    <w:rsid w:val="005D1CDB"/>
    <w:rsid w:val="005D21D9"/>
    <w:rsid w:val="005D365F"/>
    <w:rsid w:val="005E36A4"/>
    <w:rsid w:val="005E6919"/>
    <w:rsid w:val="005E6CB1"/>
    <w:rsid w:val="005F1BCA"/>
    <w:rsid w:val="005F266C"/>
    <w:rsid w:val="005F440D"/>
    <w:rsid w:val="005F4451"/>
    <w:rsid w:val="005F45F3"/>
    <w:rsid w:val="005F6454"/>
    <w:rsid w:val="005F74DC"/>
    <w:rsid w:val="006010F1"/>
    <w:rsid w:val="00601B7E"/>
    <w:rsid w:val="00601F52"/>
    <w:rsid w:val="006026CD"/>
    <w:rsid w:val="006041CA"/>
    <w:rsid w:val="00604972"/>
    <w:rsid w:val="006053E5"/>
    <w:rsid w:val="006079BC"/>
    <w:rsid w:val="00610313"/>
    <w:rsid w:val="00615266"/>
    <w:rsid w:val="006155AD"/>
    <w:rsid w:val="006155B1"/>
    <w:rsid w:val="00615E8B"/>
    <w:rsid w:val="00617A95"/>
    <w:rsid w:val="0062139D"/>
    <w:rsid w:val="0062159D"/>
    <w:rsid w:val="0062179C"/>
    <w:rsid w:val="0062368C"/>
    <w:rsid w:val="00623D63"/>
    <w:rsid w:val="006244DA"/>
    <w:rsid w:val="00625F64"/>
    <w:rsid w:val="0062706B"/>
    <w:rsid w:val="006275F4"/>
    <w:rsid w:val="00631B0A"/>
    <w:rsid w:val="00631F21"/>
    <w:rsid w:val="006325E1"/>
    <w:rsid w:val="0063386E"/>
    <w:rsid w:val="006338D0"/>
    <w:rsid w:val="00633C1B"/>
    <w:rsid w:val="00634160"/>
    <w:rsid w:val="00636372"/>
    <w:rsid w:val="006368CD"/>
    <w:rsid w:val="00637D3F"/>
    <w:rsid w:val="0064007B"/>
    <w:rsid w:val="006412E1"/>
    <w:rsid w:val="00641DF4"/>
    <w:rsid w:val="0064408C"/>
    <w:rsid w:val="00644423"/>
    <w:rsid w:val="006463B7"/>
    <w:rsid w:val="006470C3"/>
    <w:rsid w:val="00647DD4"/>
    <w:rsid w:val="00653681"/>
    <w:rsid w:val="00654103"/>
    <w:rsid w:val="00656212"/>
    <w:rsid w:val="00656A8A"/>
    <w:rsid w:val="0066414B"/>
    <w:rsid w:val="00665226"/>
    <w:rsid w:val="00667145"/>
    <w:rsid w:val="006716F4"/>
    <w:rsid w:val="0067202F"/>
    <w:rsid w:val="00672F5C"/>
    <w:rsid w:val="00673A2E"/>
    <w:rsid w:val="00673DF0"/>
    <w:rsid w:val="00676BD2"/>
    <w:rsid w:val="0068037C"/>
    <w:rsid w:val="00680511"/>
    <w:rsid w:val="00682A06"/>
    <w:rsid w:val="00682F56"/>
    <w:rsid w:val="00685F0B"/>
    <w:rsid w:val="00687BCB"/>
    <w:rsid w:val="00687F03"/>
    <w:rsid w:val="0069425F"/>
    <w:rsid w:val="0069616A"/>
    <w:rsid w:val="006A1670"/>
    <w:rsid w:val="006A2F14"/>
    <w:rsid w:val="006A3E8F"/>
    <w:rsid w:val="006A44E8"/>
    <w:rsid w:val="006A4720"/>
    <w:rsid w:val="006A58B4"/>
    <w:rsid w:val="006B059C"/>
    <w:rsid w:val="006B20CF"/>
    <w:rsid w:val="006B4228"/>
    <w:rsid w:val="006B58A0"/>
    <w:rsid w:val="006B5D97"/>
    <w:rsid w:val="006B7A70"/>
    <w:rsid w:val="006C11F9"/>
    <w:rsid w:val="006C1AF5"/>
    <w:rsid w:val="006C3C94"/>
    <w:rsid w:val="006C454D"/>
    <w:rsid w:val="006C4894"/>
    <w:rsid w:val="006C63FC"/>
    <w:rsid w:val="006C6D37"/>
    <w:rsid w:val="006D088A"/>
    <w:rsid w:val="006D5EA4"/>
    <w:rsid w:val="006D6059"/>
    <w:rsid w:val="006D655B"/>
    <w:rsid w:val="006E4509"/>
    <w:rsid w:val="006E6D6B"/>
    <w:rsid w:val="006F5AFE"/>
    <w:rsid w:val="00700736"/>
    <w:rsid w:val="00702DC8"/>
    <w:rsid w:val="00705E7D"/>
    <w:rsid w:val="0070694F"/>
    <w:rsid w:val="00707195"/>
    <w:rsid w:val="00712551"/>
    <w:rsid w:val="00714741"/>
    <w:rsid w:val="00714D6A"/>
    <w:rsid w:val="0071670C"/>
    <w:rsid w:val="00717D77"/>
    <w:rsid w:val="0072021F"/>
    <w:rsid w:val="00721431"/>
    <w:rsid w:val="007216D6"/>
    <w:rsid w:val="00721CF4"/>
    <w:rsid w:val="0072347D"/>
    <w:rsid w:val="007255A1"/>
    <w:rsid w:val="00730C19"/>
    <w:rsid w:val="00731CD1"/>
    <w:rsid w:val="0073256D"/>
    <w:rsid w:val="00734F50"/>
    <w:rsid w:val="00734FA6"/>
    <w:rsid w:val="00735378"/>
    <w:rsid w:val="00735875"/>
    <w:rsid w:val="00736DA7"/>
    <w:rsid w:val="00740D4C"/>
    <w:rsid w:val="00742CB3"/>
    <w:rsid w:val="00745091"/>
    <w:rsid w:val="0074523F"/>
    <w:rsid w:val="0075154B"/>
    <w:rsid w:val="00751724"/>
    <w:rsid w:val="00763DA2"/>
    <w:rsid w:val="007645D3"/>
    <w:rsid w:val="00765557"/>
    <w:rsid w:val="00772AC5"/>
    <w:rsid w:val="00773799"/>
    <w:rsid w:val="00775569"/>
    <w:rsid w:val="00776087"/>
    <w:rsid w:val="00776AF1"/>
    <w:rsid w:val="00777333"/>
    <w:rsid w:val="007816BC"/>
    <w:rsid w:val="00782AAC"/>
    <w:rsid w:val="007844C7"/>
    <w:rsid w:val="007855B9"/>
    <w:rsid w:val="00787E5B"/>
    <w:rsid w:val="00791618"/>
    <w:rsid w:val="00791819"/>
    <w:rsid w:val="0079296E"/>
    <w:rsid w:val="00793A57"/>
    <w:rsid w:val="00793CA3"/>
    <w:rsid w:val="00795271"/>
    <w:rsid w:val="007974D8"/>
    <w:rsid w:val="007A3E98"/>
    <w:rsid w:val="007A43FC"/>
    <w:rsid w:val="007A5828"/>
    <w:rsid w:val="007A5BC2"/>
    <w:rsid w:val="007A63C2"/>
    <w:rsid w:val="007A6BC2"/>
    <w:rsid w:val="007B2288"/>
    <w:rsid w:val="007B2832"/>
    <w:rsid w:val="007B2EAB"/>
    <w:rsid w:val="007B450C"/>
    <w:rsid w:val="007B4794"/>
    <w:rsid w:val="007D3312"/>
    <w:rsid w:val="007D4EEC"/>
    <w:rsid w:val="007D5FDF"/>
    <w:rsid w:val="007D7C6F"/>
    <w:rsid w:val="007E0289"/>
    <w:rsid w:val="007E0E02"/>
    <w:rsid w:val="007E45C2"/>
    <w:rsid w:val="007E4B9C"/>
    <w:rsid w:val="007E6A07"/>
    <w:rsid w:val="007E6B8F"/>
    <w:rsid w:val="007E7D17"/>
    <w:rsid w:val="007F18AA"/>
    <w:rsid w:val="007F25F8"/>
    <w:rsid w:val="007F476D"/>
    <w:rsid w:val="007F6FF1"/>
    <w:rsid w:val="00802F09"/>
    <w:rsid w:val="00803E36"/>
    <w:rsid w:val="00805C8A"/>
    <w:rsid w:val="00806A6F"/>
    <w:rsid w:val="0080759D"/>
    <w:rsid w:val="00810CEA"/>
    <w:rsid w:val="00811C78"/>
    <w:rsid w:val="008158C2"/>
    <w:rsid w:val="00816134"/>
    <w:rsid w:val="008163C1"/>
    <w:rsid w:val="00817462"/>
    <w:rsid w:val="00820B73"/>
    <w:rsid w:val="00823326"/>
    <w:rsid w:val="008244E1"/>
    <w:rsid w:val="008279BF"/>
    <w:rsid w:val="0083048D"/>
    <w:rsid w:val="00831748"/>
    <w:rsid w:val="008317E1"/>
    <w:rsid w:val="00834282"/>
    <w:rsid w:val="0083552D"/>
    <w:rsid w:val="00835F48"/>
    <w:rsid w:val="008370FD"/>
    <w:rsid w:val="0083788A"/>
    <w:rsid w:val="008378EE"/>
    <w:rsid w:val="00837E41"/>
    <w:rsid w:val="0084236E"/>
    <w:rsid w:val="0084384F"/>
    <w:rsid w:val="00844B7E"/>
    <w:rsid w:val="0084538B"/>
    <w:rsid w:val="0084556C"/>
    <w:rsid w:val="00847DF4"/>
    <w:rsid w:val="00850DDB"/>
    <w:rsid w:val="00853DC1"/>
    <w:rsid w:val="00854A81"/>
    <w:rsid w:val="00855194"/>
    <w:rsid w:val="00860021"/>
    <w:rsid w:val="008604CC"/>
    <w:rsid w:val="00862D57"/>
    <w:rsid w:val="00865F01"/>
    <w:rsid w:val="00874DFE"/>
    <w:rsid w:val="0087562E"/>
    <w:rsid w:val="00876425"/>
    <w:rsid w:val="00877873"/>
    <w:rsid w:val="00877A85"/>
    <w:rsid w:val="008804AA"/>
    <w:rsid w:val="00880B4A"/>
    <w:rsid w:val="00881C5A"/>
    <w:rsid w:val="00882FE0"/>
    <w:rsid w:val="008862C9"/>
    <w:rsid w:val="00886695"/>
    <w:rsid w:val="00886DE0"/>
    <w:rsid w:val="00890FE6"/>
    <w:rsid w:val="00892244"/>
    <w:rsid w:val="008925E8"/>
    <w:rsid w:val="008931D2"/>
    <w:rsid w:val="00893CFC"/>
    <w:rsid w:val="0089410E"/>
    <w:rsid w:val="008A1B77"/>
    <w:rsid w:val="008A23AD"/>
    <w:rsid w:val="008A539E"/>
    <w:rsid w:val="008A5A9E"/>
    <w:rsid w:val="008B0497"/>
    <w:rsid w:val="008B10B3"/>
    <w:rsid w:val="008B1DDF"/>
    <w:rsid w:val="008B22A0"/>
    <w:rsid w:val="008B6BF7"/>
    <w:rsid w:val="008C2DA4"/>
    <w:rsid w:val="008C3BBC"/>
    <w:rsid w:val="008C407F"/>
    <w:rsid w:val="008C5B5D"/>
    <w:rsid w:val="008C7307"/>
    <w:rsid w:val="008CA712"/>
    <w:rsid w:val="008D2A0E"/>
    <w:rsid w:val="008D33E9"/>
    <w:rsid w:val="008D38CC"/>
    <w:rsid w:val="008D4F1E"/>
    <w:rsid w:val="008D5059"/>
    <w:rsid w:val="008E15AD"/>
    <w:rsid w:val="008E38E2"/>
    <w:rsid w:val="008E3D28"/>
    <w:rsid w:val="008E46C4"/>
    <w:rsid w:val="008E743A"/>
    <w:rsid w:val="008F1302"/>
    <w:rsid w:val="008F4355"/>
    <w:rsid w:val="008F51D1"/>
    <w:rsid w:val="008F583F"/>
    <w:rsid w:val="008F65E0"/>
    <w:rsid w:val="0090080A"/>
    <w:rsid w:val="00901605"/>
    <w:rsid w:val="009017E1"/>
    <w:rsid w:val="00901999"/>
    <w:rsid w:val="00906392"/>
    <w:rsid w:val="00907CB0"/>
    <w:rsid w:val="00910056"/>
    <w:rsid w:val="0091284C"/>
    <w:rsid w:val="00912DDD"/>
    <w:rsid w:val="0091367F"/>
    <w:rsid w:val="009142C9"/>
    <w:rsid w:val="009142FD"/>
    <w:rsid w:val="00920212"/>
    <w:rsid w:val="00921AED"/>
    <w:rsid w:val="00924561"/>
    <w:rsid w:val="00924EFF"/>
    <w:rsid w:val="00927449"/>
    <w:rsid w:val="00931087"/>
    <w:rsid w:val="0093198B"/>
    <w:rsid w:val="00932E24"/>
    <w:rsid w:val="00933C9A"/>
    <w:rsid w:val="00935261"/>
    <w:rsid w:val="0093588E"/>
    <w:rsid w:val="00936736"/>
    <w:rsid w:val="00936984"/>
    <w:rsid w:val="009378C0"/>
    <w:rsid w:val="009404F5"/>
    <w:rsid w:val="00940CBC"/>
    <w:rsid w:val="009430CD"/>
    <w:rsid w:val="009431AD"/>
    <w:rsid w:val="009445F2"/>
    <w:rsid w:val="00944A07"/>
    <w:rsid w:val="00944E38"/>
    <w:rsid w:val="00945FA4"/>
    <w:rsid w:val="00950C5C"/>
    <w:rsid w:val="00950F3D"/>
    <w:rsid w:val="00951E13"/>
    <w:rsid w:val="00952162"/>
    <w:rsid w:val="0095260B"/>
    <w:rsid w:val="009547C1"/>
    <w:rsid w:val="009633A6"/>
    <w:rsid w:val="00965773"/>
    <w:rsid w:val="009662A4"/>
    <w:rsid w:val="00966FA0"/>
    <w:rsid w:val="009709B7"/>
    <w:rsid w:val="00976DBD"/>
    <w:rsid w:val="00976DCE"/>
    <w:rsid w:val="00977F0C"/>
    <w:rsid w:val="00977FDE"/>
    <w:rsid w:val="009810CE"/>
    <w:rsid w:val="00983827"/>
    <w:rsid w:val="00985731"/>
    <w:rsid w:val="0098670C"/>
    <w:rsid w:val="00986F47"/>
    <w:rsid w:val="00986FAC"/>
    <w:rsid w:val="00987D06"/>
    <w:rsid w:val="00987F22"/>
    <w:rsid w:val="00991A15"/>
    <w:rsid w:val="0099419B"/>
    <w:rsid w:val="00994725"/>
    <w:rsid w:val="00995514"/>
    <w:rsid w:val="00996018"/>
    <w:rsid w:val="009A0726"/>
    <w:rsid w:val="009A64E1"/>
    <w:rsid w:val="009A6DCA"/>
    <w:rsid w:val="009B14DD"/>
    <w:rsid w:val="009B3236"/>
    <w:rsid w:val="009B4435"/>
    <w:rsid w:val="009B52E2"/>
    <w:rsid w:val="009B5403"/>
    <w:rsid w:val="009C07E0"/>
    <w:rsid w:val="009C2668"/>
    <w:rsid w:val="009C2CF1"/>
    <w:rsid w:val="009C2F97"/>
    <w:rsid w:val="009C38AF"/>
    <w:rsid w:val="009C3C4F"/>
    <w:rsid w:val="009C4978"/>
    <w:rsid w:val="009C5DC7"/>
    <w:rsid w:val="009D0CB2"/>
    <w:rsid w:val="009D2D22"/>
    <w:rsid w:val="009D3845"/>
    <w:rsid w:val="009D3E3A"/>
    <w:rsid w:val="009D5139"/>
    <w:rsid w:val="009E2BC4"/>
    <w:rsid w:val="009E3148"/>
    <w:rsid w:val="009E4F12"/>
    <w:rsid w:val="009E4F65"/>
    <w:rsid w:val="009E56B8"/>
    <w:rsid w:val="009E6BB1"/>
    <w:rsid w:val="009E6C56"/>
    <w:rsid w:val="009F0A25"/>
    <w:rsid w:val="009F2743"/>
    <w:rsid w:val="009F3672"/>
    <w:rsid w:val="009F3D10"/>
    <w:rsid w:val="009F3D1F"/>
    <w:rsid w:val="009F72BB"/>
    <w:rsid w:val="00A053E1"/>
    <w:rsid w:val="00A0552A"/>
    <w:rsid w:val="00A05D1C"/>
    <w:rsid w:val="00A05DFA"/>
    <w:rsid w:val="00A0616E"/>
    <w:rsid w:val="00A07FEE"/>
    <w:rsid w:val="00A103DA"/>
    <w:rsid w:val="00A10DDF"/>
    <w:rsid w:val="00A12067"/>
    <w:rsid w:val="00A14BAE"/>
    <w:rsid w:val="00A1782F"/>
    <w:rsid w:val="00A202C9"/>
    <w:rsid w:val="00A226A9"/>
    <w:rsid w:val="00A23AD8"/>
    <w:rsid w:val="00A259F6"/>
    <w:rsid w:val="00A269F4"/>
    <w:rsid w:val="00A26D87"/>
    <w:rsid w:val="00A27824"/>
    <w:rsid w:val="00A32E39"/>
    <w:rsid w:val="00A34244"/>
    <w:rsid w:val="00A347F9"/>
    <w:rsid w:val="00A42846"/>
    <w:rsid w:val="00A47B5B"/>
    <w:rsid w:val="00A531C3"/>
    <w:rsid w:val="00A6288D"/>
    <w:rsid w:val="00A62CA3"/>
    <w:rsid w:val="00A631DE"/>
    <w:rsid w:val="00A64200"/>
    <w:rsid w:val="00A64EEB"/>
    <w:rsid w:val="00A6523B"/>
    <w:rsid w:val="00A65D33"/>
    <w:rsid w:val="00A678E3"/>
    <w:rsid w:val="00A714F3"/>
    <w:rsid w:val="00A71D9E"/>
    <w:rsid w:val="00A73314"/>
    <w:rsid w:val="00A758C0"/>
    <w:rsid w:val="00A7610C"/>
    <w:rsid w:val="00A77B28"/>
    <w:rsid w:val="00A77FC6"/>
    <w:rsid w:val="00A83C19"/>
    <w:rsid w:val="00A928B2"/>
    <w:rsid w:val="00A94503"/>
    <w:rsid w:val="00A94634"/>
    <w:rsid w:val="00A947DC"/>
    <w:rsid w:val="00A959BE"/>
    <w:rsid w:val="00A9664F"/>
    <w:rsid w:val="00A966CC"/>
    <w:rsid w:val="00A9779F"/>
    <w:rsid w:val="00AA1AD4"/>
    <w:rsid w:val="00AA4903"/>
    <w:rsid w:val="00AA7F26"/>
    <w:rsid w:val="00AB0D46"/>
    <w:rsid w:val="00AB336A"/>
    <w:rsid w:val="00AB3F6B"/>
    <w:rsid w:val="00AB40CB"/>
    <w:rsid w:val="00AB48E2"/>
    <w:rsid w:val="00AB50EE"/>
    <w:rsid w:val="00AB6CF5"/>
    <w:rsid w:val="00AC0444"/>
    <w:rsid w:val="00AC06EF"/>
    <w:rsid w:val="00AC2F92"/>
    <w:rsid w:val="00AC3222"/>
    <w:rsid w:val="00AC553E"/>
    <w:rsid w:val="00AC5796"/>
    <w:rsid w:val="00AC600A"/>
    <w:rsid w:val="00AC7546"/>
    <w:rsid w:val="00AC7B90"/>
    <w:rsid w:val="00AD0609"/>
    <w:rsid w:val="00AD2101"/>
    <w:rsid w:val="00AD4ABC"/>
    <w:rsid w:val="00AE0007"/>
    <w:rsid w:val="00AE3274"/>
    <w:rsid w:val="00AE3F79"/>
    <w:rsid w:val="00AE461F"/>
    <w:rsid w:val="00AE46C5"/>
    <w:rsid w:val="00AF0498"/>
    <w:rsid w:val="00AF2D52"/>
    <w:rsid w:val="00AF3E20"/>
    <w:rsid w:val="00AF5879"/>
    <w:rsid w:val="00AF6480"/>
    <w:rsid w:val="00AF6D45"/>
    <w:rsid w:val="00AF6DA6"/>
    <w:rsid w:val="00AF7C35"/>
    <w:rsid w:val="00B026F1"/>
    <w:rsid w:val="00B04977"/>
    <w:rsid w:val="00B07329"/>
    <w:rsid w:val="00B1257E"/>
    <w:rsid w:val="00B15293"/>
    <w:rsid w:val="00B1609D"/>
    <w:rsid w:val="00B16D48"/>
    <w:rsid w:val="00B16E15"/>
    <w:rsid w:val="00B173BB"/>
    <w:rsid w:val="00B21583"/>
    <w:rsid w:val="00B21DCC"/>
    <w:rsid w:val="00B239D0"/>
    <w:rsid w:val="00B242F1"/>
    <w:rsid w:val="00B24C3E"/>
    <w:rsid w:val="00B30C07"/>
    <w:rsid w:val="00B313A9"/>
    <w:rsid w:val="00B31573"/>
    <w:rsid w:val="00B31CD0"/>
    <w:rsid w:val="00B3202C"/>
    <w:rsid w:val="00B352E6"/>
    <w:rsid w:val="00B41760"/>
    <w:rsid w:val="00B41937"/>
    <w:rsid w:val="00B422C8"/>
    <w:rsid w:val="00B422FF"/>
    <w:rsid w:val="00B439FD"/>
    <w:rsid w:val="00B50980"/>
    <w:rsid w:val="00B51FEE"/>
    <w:rsid w:val="00B52D4D"/>
    <w:rsid w:val="00B53931"/>
    <w:rsid w:val="00B53F5B"/>
    <w:rsid w:val="00B5665D"/>
    <w:rsid w:val="00B61A65"/>
    <w:rsid w:val="00B63067"/>
    <w:rsid w:val="00B634A0"/>
    <w:rsid w:val="00B662BD"/>
    <w:rsid w:val="00B66AEC"/>
    <w:rsid w:val="00B6796E"/>
    <w:rsid w:val="00B67BFC"/>
    <w:rsid w:val="00B70FE9"/>
    <w:rsid w:val="00B71C34"/>
    <w:rsid w:val="00B72118"/>
    <w:rsid w:val="00B72758"/>
    <w:rsid w:val="00B72EB5"/>
    <w:rsid w:val="00B739AF"/>
    <w:rsid w:val="00B767B9"/>
    <w:rsid w:val="00B76D1F"/>
    <w:rsid w:val="00B772C0"/>
    <w:rsid w:val="00B83034"/>
    <w:rsid w:val="00B84664"/>
    <w:rsid w:val="00B85B0D"/>
    <w:rsid w:val="00B90FFD"/>
    <w:rsid w:val="00B91163"/>
    <w:rsid w:val="00B9134A"/>
    <w:rsid w:val="00B951D8"/>
    <w:rsid w:val="00B961F8"/>
    <w:rsid w:val="00B967CB"/>
    <w:rsid w:val="00BA0614"/>
    <w:rsid w:val="00BA28F7"/>
    <w:rsid w:val="00BA2D5B"/>
    <w:rsid w:val="00BA411B"/>
    <w:rsid w:val="00BA44AE"/>
    <w:rsid w:val="00BA481D"/>
    <w:rsid w:val="00BA529E"/>
    <w:rsid w:val="00BB197E"/>
    <w:rsid w:val="00BB3B93"/>
    <w:rsid w:val="00BB6115"/>
    <w:rsid w:val="00BB6437"/>
    <w:rsid w:val="00BBA865"/>
    <w:rsid w:val="00BC2B37"/>
    <w:rsid w:val="00BC3010"/>
    <w:rsid w:val="00BC60F6"/>
    <w:rsid w:val="00BC70EF"/>
    <w:rsid w:val="00BC764E"/>
    <w:rsid w:val="00BD598B"/>
    <w:rsid w:val="00BE08E1"/>
    <w:rsid w:val="00BE1856"/>
    <w:rsid w:val="00BE50B6"/>
    <w:rsid w:val="00BE51E6"/>
    <w:rsid w:val="00BE558D"/>
    <w:rsid w:val="00BE7814"/>
    <w:rsid w:val="00BF54C7"/>
    <w:rsid w:val="00BF6269"/>
    <w:rsid w:val="00C00296"/>
    <w:rsid w:val="00C008FF"/>
    <w:rsid w:val="00C00A3E"/>
    <w:rsid w:val="00C0451F"/>
    <w:rsid w:val="00C06EA3"/>
    <w:rsid w:val="00C1021D"/>
    <w:rsid w:val="00C12621"/>
    <w:rsid w:val="00C15E1A"/>
    <w:rsid w:val="00C15F0D"/>
    <w:rsid w:val="00C172BA"/>
    <w:rsid w:val="00C20B96"/>
    <w:rsid w:val="00C20F85"/>
    <w:rsid w:val="00C22349"/>
    <w:rsid w:val="00C2349D"/>
    <w:rsid w:val="00C23775"/>
    <w:rsid w:val="00C24029"/>
    <w:rsid w:val="00C258B9"/>
    <w:rsid w:val="00C25D99"/>
    <w:rsid w:val="00C275F5"/>
    <w:rsid w:val="00C27817"/>
    <w:rsid w:val="00C27992"/>
    <w:rsid w:val="00C33FAD"/>
    <w:rsid w:val="00C34482"/>
    <w:rsid w:val="00C35318"/>
    <w:rsid w:val="00C35DC8"/>
    <w:rsid w:val="00C360B9"/>
    <w:rsid w:val="00C36688"/>
    <w:rsid w:val="00C36F10"/>
    <w:rsid w:val="00C40D47"/>
    <w:rsid w:val="00C43E01"/>
    <w:rsid w:val="00C46096"/>
    <w:rsid w:val="00C46739"/>
    <w:rsid w:val="00C51996"/>
    <w:rsid w:val="00C529A3"/>
    <w:rsid w:val="00C53D16"/>
    <w:rsid w:val="00C555E8"/>
    <w:rsid w:val="00C56DA9"/>
    <w:rsid w:val="00C62D90"/>
    <w:rsid w:val="00C64184"/>
    <w:rsid w:val="00C64824"/>
    <w:rsid w:val="00C661D1"/>
    <w:rsid w:val="00C7086C"/>
    <w:rsid w:val="00C70FFB"/>
    <w:rsid w:val="00C751E9"/>
    <w:rsid w:val="00C80CF9"/>
    <w:rsid w:val="00C80D48"/>
    <w:rsid w:val="00C8167E"/>
    <w:rsid w:val="00C84D2A"/>
    <w:rsid w:val="00C85475"/>
    <w:rsid w:val="00C85CAA"/>
    <w:rsid w:val="00C90B18"/>
    <w:rsid w:val="00C92797"/>
    <w:rsid w:val="00C93949"/>
    <w:rsid w:val="00C939C2"/>
    <w:rsid w:val="00C94BF1"/>
    <w:rsid w:val="00C955F2"/>
    <w:rsid w:val="00C9675D"/>
    <w:rsid w:val="00CA1DB4"/>
    <w:rsid w:val="00CA38A6"/>
    <w:rsid w:val="00CA40EB"/>
    <w:rsid w:val="00CA632B"/>
    <w:rsid w:val="00CB0AA0"/>
    <w:rsid w:val="00CB1DFA"/>
    <w:rsid w:val="00CB213F"/>
    <w:rsid w:val="00CB2D7C"/>
    <w:rsid w:val="00CB4D10"/>
    <w:rsid w:val="00CC0090"/>
    <w:rsid w:val="00CC17E8"/>
    <w:rsid w:val="00CC4FED"/>
    <w:rsid w:val="00CC5147"/>
    <w:rsid w:val="00CC6233"/>
    <w:rsid w:val="00CD0041"/>
    <w:rsid w:val="00CD4312"/>
    <w:rsid w:val="00CD44B6"/>
    <w:rsid w:val="00CD6066"/>
    <w:rsid w:val="00CD7182"/>
    <w:rsid w:val="00CD723A"/>
    <w:rsid w:val="00CE27E3"/>
    <w:rsid w:val="00CE2F89"/>
    <w:rsid w:val="00CE61DF"/>
    <w:rsid w:val="00CE6C95"/>
    <w:rsid w:val="00CE6D94"/>
    <w:rsid w:val="00CE7030"/>
    <w:rsid w:val="00CF335C"/>
    <w:rsid w:val="00CF40D6"/>
    <w:rsid w:val="00CF5C41"/>
    <w:rsid w:val="00CF7543"/>
    <w:rsid w:val="00D00E6B"/>
    <w:rsid w:val="00D02943"/>
    <w:rsid w:val="00D038CD"/>
    <w:rsid w:val="00D051CD"/>
    <w:rsid w:val="00D060B9"/>
    <w:rsid w:val="00D07AE1"/>
    <w:rsid w:val="00D10F5E"/>
    <w:rsid w:val="00D11228"/>
    <w:rsid w:val="00D14ACC"/>
    <w:rsid w:val="00D2162A"/>
    <w:rsid w:val="00D223EF"/>
    <w:rsid w:val="00D232D2"/>
    <w:rsid w:val="00D239C1"/>
    <w:rsid w:val="00D23B44"/>
    <w:rsid w:val="00D24476"/>
    <w:rsid w:val="00D24BBA"/>
    <w:rsid w:val="00D24C18"/>
    <w:rsid w:val="00D2538B"/>
    <w:rsid w:val="00D2583D"/>
    <w:rsid w:val="00D25F96"/>
    <w:rsid w:val="00D3050A"/>
    <w:rsid w:val="00D3147A"/>
    <w:rsid w:val="00D3195B"/>
    <w:rsid w:val="00D31F43"/>
    <w:rsid w:val="00D33A4C"/>
    <w:rsid w:val="00D3417F"/>
    <w:rsid w:val="00D348CA"/>
    <w:rsid w:val="00D34F97"/>
    <w:rsid w:val="00D3507F"/>
    <w:rsid w:val="00D354FC"/>
    <w:rsid w:val="00D401C9"/>
    <w:rsid w:val="00D41B70"/>
    <w:rsid w:val="00D42795"/>
    <w:rsid w:val="00D42F3E"/>
    <w:rsid w:val="00D441F5"/>
    <w:rsid w:val="00D464B2"/>
    <w:rsid w:val="00D5291D"/>
    <w:rsid w:val="00D53A2B"/>
    <w:rsid w:val="00D545D8"/>
    <w:rsid w:val="00D54D4F"/>
    <w:rsid w:val="00D57156"/>
    <w:rsid w:val="00D61CC7"/>
    <w:rsid w:val="00D65552"/>
    <w:rsid w:val="00D67174"/>
    <w:rsid w:val="00D7013C"/>
    <w:rsid w:val="00D7095F"/>
    <w:rsid w:val="00D73200"/>
    <w:rsid w:val="00D74B0C"/>
    <w:rsid w:val="00D81122"/>
    <w:rsid w:val="00D84287"/>
    <w:rsid w:val="00D846E1"/>
    <w:rsid w:val="00D9069C"/>
    <w:rsid w:val="00D92422"/>
    <w:rsid w:val="00D9349E"/>
    <w:rsid w:val="00D93F5F"/>
    <w:rsid w:val="00DA05A7"/>
    <w:rsid w:val="00DA11B0"/>
    <w:rsid w:val="00DA2EB3"/>
    <w:rsid w:val="00DA3C43"/>
    <w:rsid w:val="00DA40CA"/>
    <w:rsid w:val="00DA588E"/>
    <w:rsid w:val="00DA6C1E"/>
    <w:rsid w:val="00DB0034"/>
    <w:rsid w:val="00DB3856"/>
    <w:rsid w:val="00DB44F2"/>
    <w:rsid w:val="00DB4FED"/>
    <w:rsid w:val="00DB70C1"/>
    <w:rsid w:val="00DC4082"/>
    <w:rsid w:val="00DC446D"/>
    <w:rsid w:val="00DC54D7"/>
    <w:rsid w:val="00DC5A32"/>
    <w:rsid w:val="00DC5A70"/>
    <w:rsid w:val="00DC5AB6"/>
    <w:rsid w:val="00DD007B"/>
    <w:rsid w:val="00DD101C"/>
    <w:rsid w:val="00DD4C8D"/>
    <w:rsid w:val="00DD58CC"/>
    <w:rsid w:val="00DE019C"/>
    <w:rsid w:val="00DE4099"/>
    <w:rsid w:val="00DE5D45"/>
    <w:rsid w:val="00DE77D5"/>
    <w:rsid w:val="00DF13C1"/>
    <w:rsid w:val="00DF5306"/>
    <w:rsid w:val="00DF54F2"/>
    <w:rsid w:val="00DF62B3"/>
    <w:rsid w:val="00DF63B6"/>
    <w:rsid w:val="00DF6750"/>
    <w:rsid w:val="00E00B9A"/>
    <w:rsid w:val="00E01D81"/>
    <w:rsid w:val="00E02709"/>
    <w:rsid w:val="00E03341"/>
    <w:rsid w:val="00E148CC"/>
    <w:rsid w:val="00E15B5E"/>
    <w:rsid w:val="00E15E21"/>
    <w:rsid w:val="00E16390"/>
    <w:rsid w:val="00E17DB1"/>
    <w:rsid w:val="00E21D10"/>
    <w:rsid w:val="00E248FE"/>
    <w:rsid w:val="00E257EE"/>
    <w:rsid w:val="00E31943"/>
    <w:rsid w:val="00E32B30"/>
    <w:rsid w:val="00E3330C"/>
    <w:rsid w:val="00E33D68"/>
    <w:rsid w:val="00E34562"/>
    <w:rsid w:val="00E4035D"/>
    <w:rsid w:val="00E4070B"/>
    <w:rsid w:val="00E42EC8"/>
    <w:rsid w:val="00E43255"/>
    <w:rsid w:val="00E46647"/>
    <w:rsid w:val="00E47548"/>
    <w:rsid w:val="00E52485"/>
    <w:rsid w:val="00E5303B"/>
    <w:rsid w:val="00E5326E"/>
    <w:rsid w:val="00E55719"/>
    <w:rsid w:val="00E55B75"/>
    <w:rsid w:val="00E55EE9"/>
    <w:rsid w:val="00E605A7"/>
    <w:rsid w:val="00E6293F"/>
    <w:rsid w:val="00E648D5"/>
    <w:rsid w:val="00E65A3E"/>
    <w:rsid w:val="00E666DB"/>
    <w:rsid w:val="00E668F6"/>
    <w:rsid w:val="00E67B2B"/>
    <w:rsid w:val="00E7273C"/>
    <w:rsid w:val="00E73609"/>
    <w:rsid w:val="00E74748"/>
    <w:rsid w:val="00E74E39"/>
    <w:rsid w:val="00E76884"/>
    <w:rsid w:val="00E77F37"/>
    <w:rsid w:val="00E77F80"/>
    <w:rsid w:val="00E82712"/>
    <w:rsid w:val="00E84508"/>
    <w:rsid w:val="00E86A25"/>
    <w:rsid w:val="00E879CF"/>
    <w:rsid w:val="00E90C66"/>
    <w:rsid w:val="00E91590"/>
    <w:rsid w:val="00E91C5C"/>
    <w:rsid w:val="00E92C81"/>
    <w:rsid w:val="00E93096"/>
    <w:rsid w:val="00E94232"/>
    <w:rsid w:val="00E94CFC"/>
    <w:rsid w:val="00E94F11"/>
    <w:rsid w:val="00E95AD0"/>
    <w:rsid w:val="00EA084D"/>
    <w:rsid w:val="00EA2888"/>
    <w:rsid w:val="00EA2A67"/>
    <w:rsid w:val="00EA3626"/>
    <w:rsid w:val="00EA3639"/>
    <w:rsid w:val="00EA4E38"/>
    <w:rsid w:val="00EA5EBB"/>
    <w:rsid w:val="00EA77CB"/>
    <w:rsid w:val="00EB3392"/>
    <w:rsid w:val="00EB3F26"/>
    <w:rsid w:val="00EB71D5"/>
    <w:rsid w:val="00EB7F42"/>
    <w:rsid w:val="00EC30C9"/>
    <w:rsid w:val="00EC3FA1"/>
    <w:rsid w:val="00EC45EF"/>
    <w:rsid w:val="00EC719F"/>
    <w:rsid w:val="00EC7B7E"/>
    <w:rsid w:val="00ED23A7"/>
    <w:rsid w:val="00ED4957"/>
    <w:rsid w:val="00ED4D6A"/>
    <w:rsid w:val="00ED5114"/>
    <w:rsid w:val="00ED6451"/>
    <w:rsid w:val="00EE0231"/>
    <w:rsid w:val="00EE17EB"/>
    <w:rsid w:val="00EE3ECD"/>
    <w:rsid w:val="00EF017A"/>
    <w:rsid w:val="00EF68B2"/>
    <w:rsid w:val="00EF6CBE"/>
    <w:rsid w:val="00F005C8"/>
    <w:rsid w:val="00F01415"/>
    <w:rsid w:val="00F064CD"/>
    <w:rsid w:val="00F06DD9"/>
    <w:rsid w:val="00F1060A"/>
    <w:rsid w:val="00F12262"/>
    <w:rsid w:val="00F12A4F"/>
    <w:rsid w:val="00F13634"/>
    <w:rsid w:val="00F1407A"/>
    <w:rsid w:val="00F14211"/>
    <w:rsid w:val="00F14993"/>
    <w:rsid w:val="00F15B7C"/>
    <w:rsid w:val="00F17AA7"/>
    <w:rsid w:val="00F201DF"/>
    <w:rsid w:val="00F2104F"/>
    <w:rsid w:val="00F21C49"/>
    <w:rsid w:val="00F237FB"/>
    <w:rsid w:val="00F26769"/>
    <w:rsid w:val="00F2776E"/>
    <w:rsid w:val="00F31911"/>
    <w:rsid w:val="00F3290B"/>
    <w:rsid w:val="00F33827"/>
    <w:rsid w:val="00F37268"/>
    <w:rsid w:val="00F40132"/>
    <w:rsid w:val="00F42787"/>
    <w:rsid w:val="00F4483E"/>
    <w:rsid w:val="00F44A65"/>
    <w:rsid w:val="00F473C8"/>
    <w:rsid w:val="00F5386F"/>
    <w:rsid w:val="00F5483D"/>
    <w:rsid w:val="00F551E7"/>
    <w:rsid w:val="00F557B9"/>
    <w:rsid w:val="00F60239"/>
    <w:rsid w:val="00F60AB2"/>
    <w:rsid w:val="00F628BE"/>
    <w:rsid w:val="00F63B57"/>
    <w:rsid w:val="00F70C2C"/>
    <w:rsid w:val="00F72BA4"/>
    <w:rsid w:val="00F73987"/>
    <w:rsid w:val="00F81144"/>
    <w:rsid w:val="00F83191"/>
    <w:rsid w:val="00F84C7B"/>
    <w:rsid w:val="00F85098"/>
    <w:rsid w:val="00F851D7"/>
    <w:rsid w:val="00F862A5"/>
    <w:rsid w:val="00F877A9"/>
    <w:rsid w:val="00F91FC6"/>
    <w:rsid w:val="00F9262B"/>
    <w:rsid w:val="00F9296D"/>
    <w:rsid w:val="00F93B19"/>
    <w:rsid w:val="00F940DB"/>
    <w:rsid w:val="00F94113"/>
    <w:rsid w:val="00F94612"/>
    <w:rsid w:val="00F95C3E"/>
    <w:rsid w:val="00F96208"/>
    <w:rsid w:val="00FA31CC"/>
    <w:rsid w:val="00FA42D0"/>
    <w:rsid w:val="00FA7EC8"/>
    <w:rsid w:val="00FB0A71"/>
    <w:rsid w:val="00FB11B8"/>
    <w:rsid w:val="00FB61E8"/>
    <w:rsid w:val="00FBA712"/>
    <w:rsid w:val="00FC09C6"/>
    <w:rsid w:val="00FC2EB9"/>
    <w:rsid w:val="00FC3742"/>
    <w:rsid w:val="00FC4F9E"/>
    <w:rsid w:val="00FC5F9F"/>
    <w:rsid w:val="00FC6129"/>
    <w:rsid w:val="00FC783F"/>
    <w:rsid w:val="00FD0A2C"/>
    <w:rsid w:val="00FD3F13"/>
    <w:rsid w:val="00FD467A"/>
    <w:rsid w:val="00FD549F"/>
    <w:rsid w:val="00FD5BAF"/>
    <w:rsid w:val="00FD645E"/>
    <w:rsid w:val="00FD73C9"/>
    <w:rsid w:val="00FD7450"/>
    <w:rsid w:val="00FD7A3A"/>
    <w:rsid w:val="00FD7AAB"/>
    <w:rsid w:val="00FE03B7"/>
    <w:rsid w:val="00FE0459"/>
    <w:rsid w:val="00FE1E39"/>
    <w:rsid w:val="00FE3D72"/>
    <w:rsid w:val="00FE3E2B"/>
    <w:rsid w:val="00FE4644"/>
    <w:rsid w:val="00FF17CD"/>
    <w:rsid w:val="00FF36D1"/>
    <w:rsid w:val="00FF4A9A"/>
    <w:rsid w:val="00FF575D"/>
    <w:rsid w:val="00FF69CE"/>
    <w:rsid w:val="00FF6BB1"/>
    <w:rsid w:val="00FF6BE3"/>
    <w:rsid w:val="011CEC25"/>
    <w:rsid w:val="01387326"/>
    <w:rsid w:val="01869072"/>
    <w:rsid w:val="01C932F9"/>
    <w:rsid w:val="01E38BEA"/>
    <w:rsid w:val="021071AF"/>
    <w:rsid w:val="023BC2EF"/>
    <w:rsid w:val="025778C6"/>
    <w:rsid w:val="027AC903"/>
    <w:rsid w:val="0289E8C5"/>
    <w:rsid w:val="02DBF301"/>
    <w:rsid w:val="02F3352A"/>
    <w:rsid w:val="030C3169"/>
    <w:rsid w:val="0318C202"/>
    <w:rsid w:val="03487773"/>
    <w:rsid w:val="0358EA7E"/>
    <w:rsid w:val="03642707"/>
    <w:rsid w:val="03BB8397"/>
    <w:rsid w:val="03C3D5DB"/>
    <w:rsid w:val="03F0C4A6"/>
    <w:rsid w:val="0409342B"/>
    <w:rsid w:val="0411FE70"/>
    <w:rsid w:val="042E2909"/>
    <w:rsid w:val="0477AF72"/>
    <w:rsid w:val="047B1E60"/>
    <w:rsid w:val="0505C231"/>
    <w:rsid w:val="05099539"/>
    <w:rsid w:val="0522BD96"/>
    <w:rsid w:val="05257E84"/>
    <w:rsid w:val="05462809"/>
    <w:rsid w:val="0551DF4C"/>
    <w:rsid w:val="056361E3"/>
    <w:rsid w:val="056EC8CF"/>
    <w:rsid w:val="059BAEC7"/>
    <w:rsid w:val="059C2D79"/>
    <w:rsid w:val="05B9DB42"/>
    <w:rsid w:val="05C1A65F"/>
    <w:rsid w:val="05C50298"/>
    <w:rsid w:val="05F444EB"/>
    <w:rsid w:val="0613D1CF"/>
    <w:rsid w:val="06161565"/>
    <w:rsid w:val="061C4182"/>
    <w:rsid w:val="0621DFD8"/>
    <w:rsid w:val="062DCBC0"/>
    <w:rsid w:val="064D1703"/>
    <w:rsid w:val="066C8F42"/>
    <w:rsid w:val="06AAA840"/>
    <w:rsid w:val="06EE9D75"/>
    <w:rsid w:val="0709810B"/>
    <w:rsid w:val="071F56F1"/>
    <w:rsid w:val="072D5261"/>
    <w:rsid w:val="07499F32"/>
    <w:rsid w:val="0773054C"/>
    <w:rsid w:val="07765669"/>
    <w:rsid w:val="07830452"/>
    <w:rsid w:val="07A3EB6C"/>
    <w:rsid w:val="0817A69D"/>
    <w:rsid w:val="081F14DA"/>
    <w:rsid w:val="083AA58F"/>
    <w:rsid w:val="084135FB"/>
    <w:rsid w:val="087A4EA6"/>
    <w:rsid w:val="089E9207"/>
    <w:rsid w:val="08EE95A6"/>
    <w:rsid w:val="09890A2D"/>
    <w:rsid w:val="09AA5003"/>
    <w:rsid w:val="09CC5865"/>
    <w:rsid w:val="09D08B33"/>
    <w:rsid w:val="09DA934C"/>
    <w:rsid w:val="0A50705B"/>
    <w:rsid w:val="0A6446D5"/>
    <w:rsid w:val="0A64F323"/>
    <w:rsid w:val="0A7BC679"/>
    <w:rsid w:val="0A8A6607"/>
    <w:rsid w:val="0A8D0150"/>
    <w:rsid w:val="0A8E4FFA"/>
    <w:rsid w:val="0AA12515"/>
    <w:rsid w:val="0AAAA60E"/>
    <w:rsid w:val="0AB4589C"/>
    <w:rsid w:val="0AB9DFCE"/>
    <w:rsid w:val="0ADA9169"/>
    <w:rsid w:val="0AEEBDFE"/>
    <w:rsid w:val="0B61EB7D"/>
    <w:rsid w:val="0B632B99"/>
    <w:rsid w:val="0C0F54EA"/>
    <w:rsid w:val="0C24F07D"/>
    <w:rsid w:val="0C263668"/>
    <w:rsid w:val="0C28FD6A"/>
    <w:rsid w:val="0C29E1EE"/>
    <w:rsid w:val="0C3C698B"/>
    <w:rsid w:val="0C44D45E"/>
    <w:rsid w:val="0C4854A2"/>
    <w:rsid w:val="0C775C8F"/>
    <w:rsid w:val="0CA5744D"/>
    <w:rsid w:val="0CB75198"/>
    <w:rsid w:val="0CBAF734"/>
    <w:rsid w:val="0CDE62C6"/>
    <w:rsid w:val="0CE20F5E"/>
    <w:rsid w:val="0D1036D1"/>
    <w:rsid w:val="0D14A71E"/>
    <w:rsid w:val="0D579AB1"/>
    <w:rsid w:val="0D8E55C1"/>
    <w:rsid w:val="0D9A70D8"/>
    <w:rsid w:val="0DA1E89B"/>
    <w:rsid w:val="0DB8EB6A"/>
    <w:rsid w:val="0DE87071"/>
    <w:rsid w:val="0E10BF08"/>
    <w:rsid w:val="0E21274A"/>
    <w:rsid w:val="0E801D02"/>
    <w:rsid w:val="0E802DE4"/>
    <w:rsid w:val="0E8ECC1C"/>
    <w:rsid w:val="0EAE046F"/>
    <w:rsid w:val="0ED20DB4"/>
    <w:rsid w:val="0ED4053D"/>
    <w:rsid w:val="0F0340B0"/>
    <w:rsid w:val="0F199459"/>
    <w:rsid w:val="0F1A5823"/>
    <w:rsid w:val="0F2040CF"/>
    <w:rsid w:val="0F81CB3F"/>
    <w:rsid w:val="0F916721"/>
    <w:rsid w:val="0FBEF39B"/>
    <w:rsid w:val="0FCD43F1"/>
    <w:rsid w:val="105EF845"/>
    <w:rsid w:val="107055F2"/>
    <w:rsid w:val="109C8575"/>
    <w:rsid w:val="10A3681A"/>
    <w:rsid w:val="10D94DD3"/>
    <w:rsid w:val="1110AF3D"/>
    <w:rsid w:val="11CDD711"/>
    <w:rsid w:val="1215F452"/>
    <w:rsid w:val="1221EB5D"/>
    <w:rsid w:val="127C9C8E"/>
    <w:rsid w:val="12923B8E"/>
    <w:rsid w:val="1293D9BD"/>
    <w:rsid w:val="12BF2C74"/>
    <w:rsid w:val="131F97EF"/>
    <w:rsid w:val="1321B1C1"/>
    <w:rsid w:val="13507F15"/>
    <w:rsid w:val="135F6D5D"/>
    <w:rsid w:val="136BF6AB"/>
    <w:rsid w:val="136D357D"/>
    <w:rsid w:val="1373BBF8"/>
    <w:rsid w:val="13AA9C83"/>
    <w:rsid w:val="13C89AB0"/>
    <w:rsid w:val="13CB69C8"/>
    <w:rsid w:val="13DDA5AE"/>
    <w:rsid w:val="1409A319"/>
    <w:rsid w:val="1436750B"/>
    <w:rsid w:val="14571535"/>
    <w:rsid w:val="145A394A"/>
    <w:rsid w:val="145B896A"/>
    <w:rsid w:val="147D6454"/>
    <w:rsid w:val="1495C08D"/>
    <w:rsid w:val="14D16045"/>
    <w:rsid w:val="14E66FFF"/>
    <w:rsid w:val="14F36314"/>
    <w:rsid w:val="1507C70C"/>
    <w:rsid w:val="1524FEAE"/>
    <w:rsid w:val="15379051"/>
    <w:rsid w:val="158D5D0B"/>
    <w:rsid w:val="15B38AA4"/>
    <w:rsid w:val="15D7E466"/>
    <w:rsid w:val="15DB12D8"/>
    <w:rsid w:val="1610CD3C"/>
    <w:rsid w:val="16739935"/>
    <w:rsid w:val="169A064A"/>
    <w:rsid w:val="16AE325E"/>
    <w:rsid w:val="16AFEFFE"/>
    <w:rsid w:val="16CDF32B"/>
    <w:rsid w:val="16ED0FD5"/>
    <w:rsid w:val="1711BF07"/>
    <w:rsid w:val="17412124"/>
    <w:rsid w:val="17422F51"/>
    <w:rsid w:val="17481C63"/>
    <w:rsid w:val="17647F80"/>
    <w:rsid w:val="179528CE"/>
    <w:rsid w:val="1795FEFD"/>
    <w:rsid w:val="17A1276B"/>
    <w:rsid w:val="17A2452D"/>
    <w:rsid w:val="17AE16A3"/>
    <w:rsid w:val="1812F2ED"/>
    <w:rsid w:val="182773B0"/>
    <w:rsid w:val="18382F29"/>
    <w:rsid w:val="186B6731"/>
    <w:rsid w:val="189CC769"/>
    <w:rsid w:val="18FAF375"/>
    <w:rsid w:val="192E6DF8"/>
    <w:rsid w:val="193AF00E"/>
    <w:rsid w:val="1A086787"/>
    <w:rsid w:val="1A0BB589"/>
    <w:rsid w:val="1A103E89"/>
    <w:rsid w:val="1A2230EB"/>
    <w:rsid w:val="1A3DF4C3"/>
    <w:rsid w:val="1A70BE64"/>
    <w:rsid w:val="1AED2D12"/>
    <w:rsid w:val="1B3EEAFC"/>
    <w:rsid w:val="1B3F2192"/>
    <w:rsid w:val="1B450AF8"/>
    <w:rsid w:val="1B98D916"/>
    <w:rsid w:val="1BECF910"/>
    <w:rsid w:val="1BFEBB2C"/>
    <w:rsid w:val="1C05B82E"/>
    <w:rsid w:val="1C1B7755"/>
    <w:rsid w:val="1C2236B1"/>
    <w:rsid w:val="1C4C0ACC"/>
    <w:rsid w:val="1C7BB8A2"/>
    <w:rsid w:val="1CB8EF3E"/>
    <w:rsid w:val="1CE7B8C6"/>
    <w:rsid w:val="1CEF07E8"/>
    <w:rsid w:val="1CF181E4"/>
    <w:rsid w:val="1D3C2AD4"/>
    <w:rsid w:val="1D7D8476"/>
    <w:rsid w:val="1D7F5E27"/>
    <w:rsid w:val="1D8F05BF"/>
    <w:rsid w:val="1DAC3E42"/>
    <w:rsid w:val="1DD1FBF1"/>
    <w:rsid w:val="1DF9E83B"/>
    <w:rsid w:val="1E09CCA1"/>
    <w:rsid w:val="1E0FDCB6"/>
    <w:rsid w:val="1E1D6820"/>
    <w:rsid w:val="1E7ECAC3"/>
    <w:rsid w:val="1EE10E41"/>
    <w:rsid w:val="1EF7DED9"/>
    <w:rsid w:val="1F31ACFC"/>
    <w:rsid w:val="1F979013"/>
    <w:rsid w:val="1F9E98CF"/>
    <w:rsid w:val="1FF6B5CA"/>
    <w:rsid w:val="20092F5C"/>
    <w:rsid w:val="201C7E51"/>
    <w:rsid w:val="2022C4D8"/>
    <w:rsid w:val="203FF5FC"/>
    <w:rsid w:val="2052677F"/>
    <w:rsid w:val="20AAE382"/>
    <w:rsid w:val="20AB2079"/>
    <w:rsid w:val="20E25301"/>
    <w:rsid w:val="20EBD5C8"/>
    <w:rsid w:val="21134CBA"/>
    <w:rsid w:val="21152469"/>
    <w:rsid w:val="21589232"/>
    <w:rsid w:val="2184945B"/>
    <w:rsid w:val="2188171A"/>
    <w:rsid w:val="21881B90"/>
    <w:rsid w:val="21BF6EAF"/>
    <w:rsid w:val="2216C76E"/>
    <w:rsid w:val="22182DB6"/>
    <w:rsid w:val="2225AAE2"/>
    <w:rsid w:val="2246F0DA"/>
    <w:rsid w:val="228B0AD5"/>
    <w:rsid w:val="2296A9CA"/>
    <w:rsid w:val="22B64D82"/>
    <w:rsid w:val="23013D19"/>
    <w:rsid w:val="23561ECB"/>
    <w:rsid w:val="235F495E"/>
    <w:rsid w:val="23A4D1F4"/>
    <w:rsid w:val="23A93195"/>
    <w:rsid w:val="23B3FE17"/>
    <w:rsid w:val="23C7F7EA"/>
    <w:rsid w:val="24044051"/>
    <w:rsid w:val="242DAFAB"/>
    <w:rsid w:val="2442745E"/>
    <w:rsid w:val="248218B7"/>
    <w:rsid w:val="248B20A5"/>
    <w:rsid w:val="24DDB9D3"/>
    <w:rsid w:val="24F6EDF8"/>
    <w:rsid w:val="25123467"/>
    <w:rsid w:val="25181766"/>
    <w:rsid w:val="2526DF13"/>
    <w:rsid w:val="2529E49C"/>
    <w:rsid w:val="25382CA6"/>
    <w:rsid w:val="256FBA12"/>
    <w:rsid w:val="2599FEF4"/>
    <w:rsid w:val="259FA74A"/>
    <w:rsid w:val="25C01149"/>
    <w:rsid w:val="25C130E0"/>
    <w:rsid w:val="25D02C9D"/>
    <w:rsid w:val="25E2EFD0"/>
    <w:rsid w:val="25E3B267"/>
    <w:rsid w:val="260C9DE2"/>
    <w:rsid w:val="2614DE86"/>
    <w:rsid w:val="26235BA9"/>
    <w:rsid w:val="262C5D8B"/>
    <w:rsid w:val="264123D8"/>
    <w:rsid w:val="26443F89"/>
    <w:rsid w:val="26671480"/>
    <w:rsid w:val="268E994D"/>
    <w:rsid w:val="26B6D486"/>
    <w:rsid w:val="271376F4"/>
    <w:rsid w:val="2733378C"/>
    <w:rsid w:val="273E3F48"/>
    <w:rsid w:val="2740CD26"/>
    <w:rsid w:val="276E0CAB"/>
    <w:rsid w:val="27706D4B"/>
    <w:rsid w:val="27A3A5EB"/>
    <w:rsid w:val="27A7D777"/>
    <w:rsid w:val="27B2A51B"/>
    <w:rsid w:val="27C8B3F5"/>
    <w:rsid w:val="27F94140"/>
    <w:rsid w:val="2818D9DE"/>
    <w:rsid w:val="283029F2"/>
    <w:rsid w:val="2848636E"/>
    <w:rsid w:val="28580940"/>
    <w:rsid w:val="285E7FD5"/>
    <w:rsid w:val="28701CC0"/>
    <w:rsid w:val="289D5BFD"/>
    <w:rsid w:val="28A8679F"/>
    <w:rsid w:val="28B45C14"/>
    <w:rsid w:val="28DE488A"/>
    <w:rsid w:val="28E5D1A4"/>
    <w:rsid w:val="28FB10E1"/>
    <w:rsid w:val="28FD402E"/>
    <w:rsid w:val="29130EAC"/>
    <w:rsid w:val="292DD6F5"/>
    <w:rsid w:val="294C8761"/>
    <w:rsid w:val="29799E96"/>
    <w:rsid w:val="29DB06CA"/>
    <w:rsid w:val="29DDD1E9"/>
    <w:rsid w:val="2A04CB94"/>
    <w:rsid w:val="2A143AF4"/>
    <w:rsid w:val="2A4D5ACE"/>
    <w:rsid w:val="2A7C85C3"/>
    <w:rsid w:val="2AC9AE46"/>
    <w:rsid w:val="2AE84FA9"/>
    <w:rsid w:val="2AF01640"/>
    <w:rsid w:val="2B21EB33"/>
    <w:rsid w:val="2B2C9D55"/>
    <w:rsid w:val="2B82A8A3"/>
    <w:rsid w:val="2C13F905"/>
    <w:rsid w:val="2C2F5A7C"/>
    <w:rsid w:val="2C2FEE1F"/>
    <w:rsid w:val="2C382414"/>
    <w:rsid w:val="2C6F2CD2"/>
    <w:rsid w:val="2C815E8C"/>
    <w:rsid w:val="2C89F20D"/>
    <w:rsid w:val="2C9E2010"/>
    <w:rsid w:val="2CBED330"/>
    <w:rsid w:val="2CC254C4"/>
    <w:rsid w:val="2CD1B009"/>
    <w:rsid w:val="2CDD08AC"/>
    <w:rsid w:val="2D177A6A"/>
    <w:rsid w:val="2D17DA28"/>
    <w:rsid w:val="2D35F79F"/>
    <w:rsid w:val="2D890CEB"/>
    <w:rsid w:val="2DA5D5B9"/>
    <w:rsid w:val="2DC3EB45"/>
    <w:rsid w:val="2DDB3E82"/>
    <w:rsid w:val="2DE0FD79"/>
    <w:rsid w:val="2DF00D41"/>
    <w:rsid w:val="2E0B5C9E"/>
    <w:rsid w:val="2E19D8FD"/>
    <w:rsid w:val="2E49EF06"/>
    <w:rsid w:val="2E6F444E"/>
    <w:rsid w:val="2EA98929"/>
    <w:rsid w:val="2EC5F5A0"/>
    <w:rsid w:val="2EF74944"/>
    <w:rsid w:val="2F7CF0A2"/>
    <w:rsid w:val="2F9105F5"/>
    <w:rsid w:val="2FB5A95E"/>
    <w:rsid w:val="3022746B"/>
    <w:rsid w:val="304E5479"/>
    <w:rsid w:val="308835EE"/>
    <w:rsid w:val="30928059"/>
    <w:rsid w:val="30B4F4C1"/>
    <w:rsid w:val="30B6A978"/>
    <w:rsid w:val="3127AE03"/>
    <w:rsid w:val="31A3679F"/>
    <w:rsid w:val="31CCF8A0"/>
    <w:rsid w:val="31CE40A6"/>
    <w:rsid w:val="31F1EA27"/>
    <w:rsid w:val="32443E43"/>
    <w:rsid w:val="32530385"/>
    <w:rsid w:val="32A91F47"/>
    <w:rsid w:val="32BDE017"/>
    <w:rsid w:val="32D8464B"/>
    <w:rsid w:val="32DD8630"/>
    <w:rsid w:val="32DDBF94"/>
    <w:rsid w:val="32E71AD6"/>
    <w:rsid w:val="332F8D5E"/>
    <w:rsid w:val="3337AF3A"/>
    <w:rsid w:val="33A6E2E5"/>
    <w:rsid w:val="33C487A3"/>
    <w:rsid w:val="33E1919F"/>
    <w:rsid w:val="33E1F051"/>
    <w:rsid w:val="33F10265"/>
    <w:rsid w:val="34380513"/>
    <w:rsid w:val="3474EB75"/>
    <w:rsid w:val="3486B531"/>
    <w:rsid w:val="3492B852"/>
    <w:rsid w:val="349A3979"/>
    <w:rsid w:val="34A931F5"/>
    <w:rsid w:val="34EFBA08"/>
    <w:rsid w:val="354C267D"/>
    <w:rsid w:val="357BDF05"/>
    <w:rsid w:val="35B50D37"/>
    <w:rsid w:val="35B744A7"/>
    <w:rsid w:val="35D8C9E3"/>
    <w:rsid w:val="35F9D631"/>
    <w:rsid w:val="36156056"/>
    <w:rsid w:val="365AD5F9"/>
    <w:rsid w:val="3665ECF8"/>
    <w:rsid w:val="369D4D1D"/>
    <w:rsid w:val="36AE18B4"/>
    <w:rsid w:val="36E02919"/>
    <w:rsid w:val="37009517"/>
    <w:rsid w:val="3715B06A"/>
    <w:rsid w:val="373096DA"/>
    <w:rsid w:val="37920B50"/>
    <w:rsid w:val="379FF5E0"/>
    <w:rsid w:val="37E0D2B7"/>
    <w:rsid w:val="37E3D1AC"/>
    <w:rsid w:val="37E5460B"/>
    <w:rsid w:val="380F6990"/>
    <w:rsid w:val="3833F556"/>
    <w:rsid w:val="3853667E"/>
    <w:rsid w:val="385E5676"/>
    <w:rsid w:val="3899BCA3"/>
    <w:rsid w:val="38A16D47"/>
    <w:rsid w:val="38C8CB19"/>
    <w:rsid w:val="38E0B437"/>
    <w:rsid w:val="38E3E4AE"/>
    <w:rsid w:val="394E4FC2"/>
    <w:rsid w:val="3963B665"/>
    <w:rsid w:val="3975CFF8"/>
    <w:rsid w:val="39805E7A"/>
    <w:rsid w:val="3994A68E"/>
    <w:rsid w:val="39FC6411"/>
    <w:rsid w:val="3A5E16EC"/>
    <w:rsid w:val="3A75820B"/>
    <w:rsid w:val="3A7E08B5"/>
    <w:rsid w:val="3A9AB3B1"/>
    <w:rsid w:val="3AB567EC"/>
    <w:rsid w:val="3AB85A30"/>
    <w:rsid w:val="3AC24B93"/>
    <w:rsid w:val="3AE0A02B"/>
    <w:rsid w:val="3AF49F7C"/>
    <w:rsid w:val="3B187379"/>
    <w:rsid w:val="3B1D85C8"/>
    <w:rsid w:val="3B4FCD56"/>
    <w:rsid w:val="3B9722AB"/>
    <w:rsid w:val="3BC2345B"/>
    <w:rsid w:val="3BC47A3C"/>
    <w:rsid w:val="3BDB3F14"/>
    <w:rsid w:val="3BE235DD"/>
    <w:rsid w:val="3C25F409"/>
    <w:rsid w:val="3C3B0234"/>
    <w:rsid w:val="3C46667D"/>
    <w:rsid w:val="3C476C1B"/>
    <w:rsid w:val="3C58769C"/>
    <w:rsid w:val="3C6C6BFF"/>
    <w:rsid w:val="3C8C8F60"/>
    <w:rsid w:val="3CFAA557"/>
    <w:rsid w:val="3CFFA72E"/>
    <w:rsid w:val="3D18EED5"/>
    <w:rsid w:val="3D32F30C"/>
    <w:rsid w:val="3D521042"/>
    <w:rsid w:val="3D60F6CB"/>
    <w:rsid w:val="3D6B69E9"/>
    <w:rsid w:val="3D81C00F"/>
    <w:rsid w:val="3D830528"/>
    <w:rsid w:val="3D83C11B"/>
    <w:rsid w:val="3DD500EF"/>
    <w:rsid w:val="3E06310B"/>
    <w:rsid w:val="3E0B0517"/>
    <w:rsid w:val="3E1122F7"/>
    <w:rsid w:val="3E145FD8"/>
    <w:rsid w:val="3E177977"/>
    <w:rsid w:val="3E1C01EE"/>
    <w:rsid w:val="3E21C0E5"/>
    <w:rsid w:val="3E76833E"/>
    <w:rsid w:val="3E7C3CDC"/>
    <w:rsid w:val="3E820925"/>
    <w:rsid w:val="3E8B65D0"/>
    <w:rsid w:val="3EBE3991"/>
    <w:rsid w:val="3EC4ABD3"/>
    <w:rsid w:val="3EE55C14"/>
    <w:rsid w:val="3EE6FA43"/>
    <w:rsid w:val="3F0B50ED"/>
    <w:rsid w:val="3F0D8C16"/>
    <w:rsid w:val="3F3DB0BF"/>
    <w:rsid w:val="3F40CD71"/>
    <w:rsid w:val="3F74368D"/>
    <w:rsid w:val="3F7EB4B5"/>
    <w:rsid w:val="3F85FE44"/>
    <w:rsid w:val="3F98DD52"/>
    <w:rsid w:val="3FB6EA55"/>
    <w:rsid w:val="3FBB9E53"/>
    <w:rsid w:val="3FD0FAAC"/>
    <w:rsid w:val="3FFE8CBA"/>
    <w:rsid w:val="406773CA"/>
    <w:rsid w:val="408CD498"/>
    <w:rsid w:val="40E72E78"/>
    <w:rsid w:val="4126EAAB"/>
    <w:rsid w:val="41279BB4"/>
    <w:rsid w:val="41559FED"/>
    <w:rsid w:val="4179DED5"/>
    <w:rsid w:val="41B07D95"/>
    <w:rsid w:val="41BD475E"/>
    <w:rsid w:val="41C0D0CB"/>
    <w:rsid w:val="4233BBC0"/>
    <w:rsid w:val="4241A4C1"/>
    <w:rsid w:val="426A962D"/>
    <w:rsid w:val="42A1911D"/>
    <w:rsid w:val="42C14B9E"/>
    <w:rsid w:val="42CE95F9"/>
    <w:rsid w:val="432D550C"/>
    <w:rsid w:val="4352209D"/>
    <w:rsid w:val="43919B03"/>
    <w:rsid w:val="43924E0C"/>
    <w:rsid w:val="43981CF6"/>
    <w:rsid w:val="43E413A0"/>
    <w:rsid w:val="440E1E89"/>
    <w:rsid w:val="44668B90"/>
    <w:rsid w:val="446A665A"/>
    <w:rsid w:val="4475728F"/>
    <w:rsid w:val="447E187A"/>
    <w:rsid w:val="44AF3AC5"/>
    <w:rsid w:val="44C245B7"/>
    <w:rsid w:val="44CFF55B"/>
    <w:rsid w:val="44D05FCE"/>
    <w:rsid w:val="45679A23"/>
    <w:rsid w:val="4580C7F8"/>
    <w:rsid w:val="459561F6"/>
    <w:rsid w:val="460B6379"/>
    <w:rsid w:val="46103E1D"/>
    <w:rsid w:val="4622CF65"/>
    <w:rsid w:val="463355AD"/>
    <w:rsid w:val="463A4BE7"/>
    <w:rsid w:val="463B130B"/>
    <w:rsid w:val="468D614C"/>
    <w:rsid w:val="46CA443D"/>
    <w:rsid w:val="46FCD7E0"/>
    <w:rsid w:val="471FD32D"/>
    <w:rsid w:val="4746E218"/>
    <w:rsid w:val="474DA0C7"/>
    <w:rsid w:val="47827AD4"/>
    <w:rsid w:val="47D41176"/>
    <w:rsid w:val="482C8A50"/>
    <w:rsid w:val="482F4366"/>
    <w:rsid w:val="48443E48"/>
    <w:rsid w:val="484A36C9"/>
    <w:rsid w:val="48758C66"/>
    <w:rsid w:val="48789E1F"/>
    <w:rsid w:val="48BF6E63"/>
    <w:rsid w:val="48D19117"/>
    <w:rsid w:val="48D37D16"/>
    <w:rsid w:val="49000C8C"/>
    <w:rsid w:val="490854FD"/>
    <w:rsid w:val="4945FF60"/>
    <w:rsid w:val="49A35595"/>
    <w:rsid w:val="49B02621"/>
    <w:rsid w:val="49C5020E"/>
    <w:rsid w:val="49CBEE0E"/>
    <w:rsid w:val="4A3C0F72"/>
    <w:rsid w:val="4A493E88"/>
    <w:rsid w:val="4A552C87"/>
    <w:rsid w:val="4A573313"/>
    <w:rsid w:val="4A747F53"/>
    <w:rsid w:val="4A8149D7"/>
    <w:rsid w:val="4A8EDC7A"/>
    <w:rsid w:val="4B11A321"/>
    <w:rsid w:val="4B1780A6"/>
    <w:rsid w:val="4B5DBF1A"/>
    <w:rsid w:val="4B7B86AA"/>
    <w:rsid w:val="4BB08FF2"/>
    <w:rsid w:val="4BC05286"/>
    <w:rsid w:val="4BC5917D"/>
    <w:rsid w:val="4BCE8BA0"/>
    <w:rsid w:val="4BDD55F5"/>
    <w:rsid w:val="4BE91A65"/>
    <w:rsid w:val="4C4AB619"/>
    <w:rsid w:val="4C5329CF"/>
    <w:rsid w:val="4C6C2BCE"/>
    <w:rsid w:val="4C6F499D"/>
    <w:rsid w:val="4C93845E"/>
    <w:rsid w:val="4C9E193E"/>
    <w:rsid w:val="4CCCB248"/>
    <w:rsid w:val="4CCD5881"/>
    <w:rsid w:val="4D057FC2"/>
    <w:rsid w:val="4D2E01CE"/>
    <w:rsid w:val="4D39611B"/>
    <w:rsid w:val="4D3AF9E3"/>
    <w:rsid w:val="4D92022F"/>
    <w:rsid w:val="4E017B02"/>
    <w:rsid w:val="4E0EC835"/>
    <w:rsid w:val="4E1C626A"/>
    <w:rsid w:val="4E38DF94"/>
    <w:rsid w:val="4E44E234"/>
    <w:rsid w:val="4E69B00D"/>
    <w:rsid w:val="4EDDF4EF"/>
    <w:rsid w:val="4EF7C138"/>
    <w:rsid w:val="4F29ADF3"/>
    <w:rsid w:val="4F393630"/>
    <w:rsid w:val="4F4A67DF"/>
    <w:rsid w:val="4F66EBC8"/>
    <w:rsid w:val="4FB08818"/>
    <w:rsid w:val="4FC55D67"/>
    <w:rsid w:val="4FC5C84B"/>
    <w:rsid w:val="4FDA53EC"/>
    <w:rsid w:val="4FEEB5E9"/>
    <w:rsid w:val="5000CC24"/>
    <w:rsid w:val="500D796C"/>
    <w:rsid w:val="502504AE"/>
    <w:rsid w:val="5034958E"/>
    <w:rsid w:val="50A46A83"/>
    <w:rsid w:val="50ED6B14"/>
    <w:rsid w:val="5106F0A2"/>
    <w:rsid w:val="510AB13F"/>
    <w:rsid w:val="51477B5C"/>
    <w:rsid w:val="5148704F"/>
    <w:rsid w:val="51513A94"/>
    <w:rsid w:val="51665732"/>
    <w:rsid w:val="520DAFEA"/>
    <w:rsid w:val="5214225B"/>
    <w:rsid w:val="52237087"/>
    <w:rsid w:val="5224DF0D"/>
    <w:rsid w:val="5252E252"/>
    <w:rsid w:val="5272C107"/>
    <w:rsid w:val="527B0AAF"/>
    <w:rsid w:val="52834535"/>
    <w:rsid w:val="528A7593"/>
    <w:rsid w:val="52A078B1"/>
    <w:rsid w:val="52AA49C9"/>
    <w:rsid w:val="52D7A74F"/>
    <w:rsid w:val="5352364A"/>
    <w:rsid w:val="536F1077"/>
    <w:rsid w:val="5379D934"/>
    <w:rsid w:val="537B80A4"/>
    <w:rsid w:val="53BF5459"/>
    <w:rsid w:val="53D727E3"/>
    <w:rsid w:val="53E8CC89"/>
    <w:rsid w:val="54107A80"/>
    <w:rsid w:val="541A364C"/>
    <w:rsid w:val="544FA79C"/>
    <w:rsid w:val="54518DEF"/>
    <w:rsid w:val="5453210D"/>
    <w:rsid w:val="546EF2DB"/>
    <w:rsid w:val="54700E03"/>
    <w:rsid w:val="54801111"/>
    <w:rsid w:val="54C2594C"/>
    <w:rsid w:val="54CB69CD"/>
    <w:rsid w:val="54DD7F9F"/>
    <w:rsid w:val="54EB452D"/>
    <w:rsid w:val="554F91D5"/>
    <w:rsid w:val="5558D5A4"/>
    <w:rsid w:val="556630EF"/>
    <w:rsid w:val="556BCC19"/>
    <w:rsid w:val="5583FE10"/>
    <w:rsid w:val="5585B4C5"/>
    <w:rsid w:val="55B6A438"/>
    <w:rsid w:val="55F33754"/>
    <w:rsid w:val="55F6CC07"/>
    <w:rsid w:val="55FB32BC"/>
    <w:rsid w:val="560A41C4"/>
    <w:rsid w:val="56BBBBB7"/>
    <w:rsid w:val="56C29D53"/>
    <w:rsid w:val="56EBCB37"/>
    <w:rsid w:val="570C7237"/>
    <w:rsid w:val="57173522"/>
    <w:rsid w:val="57BC0471"/>
    <w:rsid w:val="57E565D1"/>
    <w:rsid w:val="581CDA6A"/>
    <w:rsid w:val="584190C3"/>
    <w:rsid w:val="58716986"/>
    <w:rsid w:val="58879B98"/>
    <w:rsid w:val="58BA3358"/>
    <w:rsid w:val="58EE6FE1"/>
    <w:rsid w:val="58F8DD18"/>
    <w:rsid w:val="5902C1AF"/>
    <w:rsid w:val="596B024E"/>
    <w:rsid w:val="596E0DBB"/>
    <w:rsid w:val="59910404"/>
    <w:rsid w:val="59B6FBAB"/>
    <w:rsid w:val="59B745A9"/>
    <w:rsid w:val="59E871D9"/>
    <w:rsid w:val="59E8E9D2"/>
    <w:rsid w:val="59EB7669"/>
    <w:rsid w:val="59EC6343"/>
    <w:rsid w:val="5A1D9EEA"/>
    <w:rsid w:val="5A320BDE"/>
    <w:rsid w:val="5A37C366"/>
    <w:rsid w:val="5A43B698"/>
    <w:rsid w:val="5A487A10"/>
    <w:rsid w:val="5A4F72F5"/>
    <w:rsid w:val="5A5603B9"/>
    <w:rsid w:val="5A5BD0C8"/>
    <w:rsid w:val="5A7B174E"/>
    <w:rsid w:val="5AF2A35F"/>
    <w:rsid w:val="5B0C864D"/>
    <w:rsid w:val="5B1601BB"/>
    <w:rsid w:val="5B1A6B4A"/>
    <w:rsid w:val="5B1A9383"/>
    <w:rsid w:val="5B211E8F"/>
    <w:rsid w:val="5B9111DD"/>
    <w:rsid w:val="5B97B85A"/>
    <w:rsid w:val="5BA817CE"/>
    <w:rsid w:val="5BB0A9BD"/>
    <w:rsid w:val="5BB64313"/>
    <w:rsid w:val="5BE61F7D"/>
    <w:rsid w:val="5BEAD5A9"/>
    <w:rsid w:val="5C3A6271"/>
    <w:rsid w:val="5C71F8DA"/>
    <w:rsid w:val="5D13DD4E"/>
    <w:rsid w:val="5D2F8CF9"/>
    <w:rsid w:val="5D47B91D"/>
    <w:rsid w:val="5E0C954E"/>
    <w:rsid w:val="5E113E7B"/>
    <w:rsid w:val="5E39823D"/>
    <w:rsid w:val="5E436C7E"/>
    <w:rsid w:val="5E503708"/>
    <w:rsid w:val="5EFF901A"/>
    <w:rsid w:val="5F720333"/>
    <w:rsid w:val="5F89B70D"/>
    <w:rsid w:val="5F9C5424"/>
    <w:rsid w:val="5FBD0E29"/>
    <w:rsid w:val="5FC35F0A"/>
    <w:rsid w:val="5FD23E3D"/>
    <w:rsid w:val="5FD3B8EC"/>
    <w:rsid w:val="6016A70B"/>
    <w:rsid w:val="601A3DF0"/>
    <w:rsid w:val="601DDC0D"/>
    <w:rsid w:val="602069B1"/>
    <w:rsid w:val="60275BDC"/>
    <w:rsid w:val="60373161"/>
    <w:rsid w:val="6090CDF2"/>
    <w:rsid w:val="60B0D138"/>
    <w:rsid w:val="60B76E1E"/>
    <w:rsid w:val="60C2F8A5"/>
    <w:rsid w:val="60F63ECE"/>
    <w:rsid w:val="61190AD5"/>
    <w:rsid w:val="612B91C2"/>
    <w:rsid w:val="6163B830"/>
    <w:rsid w:val="6193D8F5"/>
    <w:rsid w:val="61991427"/>
    <w:rsid w:val="61A331E2"/>
    <w:rsid w:val="61BDEEDC"/>
    <w:rsid w:val="620481ED"/>
    <w:rsid w:val="62350B62"/>
    <w:rsid w:val="6261B624"/>
    <w:rsid w:val="628E11B0"/>
    <w:rsid w:val="62A72449"/>
    <w:rsid w:val="62B4A43D"/>
    <w:rsid w:val="62F23151"/>
    <w:rsid w:val="62F2F7A9"/>
    <w:rsid w:val="6316DDA1"/>
    <w:rsid w:val="631D3E40"/>
    <w:rsid w:val="6376EADD"/>
    <w:rsid w:val="6380F0A2"/>
    <w:rsid w:val="63D749A0"/>
    <w:rsid w:val="641AA4D8"/>
    <w:rsid w:val="6442F4AA"/>
    <w:rsid w:val="647097BB"/>
    <w:rsid w:val="6487D9CE"/>
    <w:rsid w:val="649C363A"/>
    <w:rsid w:val="64B10440"/>
    <w:rsid w:val="65274833"/>
    <w:rsid w:val="652D05B3"/>
    <w:rsid w:val="6573240B"/>
    <w:rsid w:val="6594E59E"/>
    <w:rsid w:val="65965221"/>
    <w:rsid w:val="65AA6B5B"/>
    <w:rsid w:val="65C42225"/>
    <w:rsid w:val="66132750"/>
    <w:rsid w:val="661D32D2"/>
    <w:rsid w:val="661E9502"/>
    <w:rsid w:val="662407BE"/>
    <w:rsid w:val="6674F69B"/>
    <w:rsid w:val="66E2F995"/>
    <w:rsid w:val="66E3483D"/>
    <w:rsid w:val="671C0AAD"/>
    <w:rsid w:val="67322282"/>
    <w:rsid w:val="67C24097"/>
    <w:rsid w:val="67C3B282"/>
    <w:rsid w:val="67DC8997"/>
    <w:rsid w:val="67F2BFB0"/>
    <w:rsid w:val="6801839D"/>
    <w:rsid w:val="68663542"/>
    <w:rsid w:val="6898EE72"/>
    <w:rsid w:val="68C6F565"/>
    <w:rsid w:val="68D1B3E4"/>
    <w:rsid w:val="6916EB7A"/>
    <w:rsid w:val="696172D5"/>
    <w:rsid w:val="69C96C5C"/>
    <w:rsid w:val="6A0C546A"/>
    <w:rsid w:val="6A1A3C44"/>
    <w:rsid w:val="6A2B6D51"/>
    <w:rsid w:val="6A347057"/>
    <w:rsid w:val="6A5E6DA6"/>
    <w:rsid w:val="6A85DFC4"/>
    <w:rsid w:val="6A8B1CEF"/>
    <w:rsid w:val="6A982D3C"/>
    <w:rsid w:val="6A9E51DF"/>
    <w:rsid w:val="6AAD8B43"/>
    <w:rsid w:val="6B142A59"/>
    <w:rsid w:val="6B51AE92"/>
    <w:rsid w:val="6B5CA444"/>
    <w:rsid w:val="6B6ECE7D"/>
    <w:rsid w:val="6B831EDA"/>
    <w:rsid w:val="6B84D8E3"/>
    <w:rsid w:val="6B875E63"/>
    <w:rsid w:val="6BDED2DF"/>
    <w:rsid w:val="6C243E96"/>
    <w:rsid w:val="6C266475"/>
    <w:rsid w:val="6C8886B7"/>
    <w:rsid w:val="6CA1FC5D"/>
    <w:rsid w:val="6CA80FEE"/>
    <w:rsid w:val="6CBC1625"/>
    <w:rsid w:val="6D5CA774"/>
    <w:rsid w:val="6D6F13D3"/>
    <w:rsid w:val="6D9FF3B9"/>
    <w:rsid w:val="6DA3CCA4"/>
    <w:rsid w:val="6DD00D8C"/>
    <w:rsid w:val="6DD3FB13"/>
    <w:rsid w:val="6DE50CDB"/>
    <w:rsid w:val="6E434E9E"/>
    <w:rsid w:val="6E4BCB1B"/>
    <w:rsid w:val="6E4D0B81"/>
    <w:rsid w:val="6E4D7A92"/>
    <w:rsid w:val="6E4E8DD3"/>
    <w:rsid w:val="6E6BB3CD"/>
    <w:rsid w:val="6E7E62DB"/>
    <w:rsid w:val="6E944506"/>
    <w:rsid w:val="6E948E5C"/>
    <w:rsid w:val="6E9492E5"/>
    <w:rsid w:val="6ED01CFA"/>
    <w:rsid w:val="6ED4850A"/>
    <w:rsid w:val="6ED89EDE"/>
    <w:rsid w:val="6F27CD0B"/>
    <w:rsid w:val="6F7C8A56"/>
    <w:rsid w:val="6F8E705A"/>
    <w:rsid w:val="6F9049EC"/>
    <w:rsid w:val="6FCD527C"/>
    <w:rsid w:val="6FDC384C"/>
    <w:rsid w:val="701A333C"/>
    <w:rsid w:val="703134A8"/>
    <w:rsid w:val="705770C3"/>
    <w:rsid w:val="705FA0E0"/>
    <w:rsid w:val="70650948"/>
    <w:rsid w:val="70979670"/>
    <w:rsid w:val="709FFF8C"/>
    <w:rsid w:val="70A95973"/>
    <w:rsid w:val="70C7D5EB"/>
    <w:rsid w:val="70E3568D"/>
    <w:rsid w:val="712177B2"/>
    <w:rsid w:val="7131149D"/>
    <w:rsid w:val="719BAF26"/>
    <w:rsid w:val="71A3B67C"/>
    <w:rsid w:val="71B3B705"/>
    <w:rsid w:val="71C5CA3D"/>
    <w:rsid w:val="71DE0135"/>
    <w:rsid w:val="71DFBBE8"/>
    <w:rsid w:val="71EDD865"/>
    <w:rsid w:val="72225338"/>
    <w:rsid w:val="7227E913"/>
    <w:rsid w:val="723C5C42"/>
    <w:rsid w:val="7278962A"/>
    <w:rsid w:val="727D0677"/>
    <w:rsid w:val="7282491D"/>
    <w:rsid w:val="729FCB30"/>
    <w:rsid w:val="72B0207F"/>
    <w:rsid w:val="730817B2"/>
    <w:rsid w:val="73123A58"/>
    <w:rsid w:val="732879C0"/>
    <w:rsid w:val="73432483"/>
    <w:rsid w:val="7353AAB3"/>
    <w:rsid w:val="73A32B13"/>
    <w:rsid w:val="73AC31B2"/>
    <w:rsid w:val="73ACE63B"/>
    <w:rsid w:val="73C22A40"/>
    <w:rsid w:val="73CD59F6"/>
    <w:rsid w:val="743A6D0D"/>
    <w:rsid w:val="743FF017"/>
    <w:rsid w:val="7483CC26"/>
    <w:rsid w:val="749EB9DE"/>
    <w:rsid w:val="749F38BF"/>
    <w:rsid w:val="750F0E91"/>
    <w:rsid w:val="758AABEE"/>
    <w:rsid w:val="758ABD74"/>
    <w:rsid w:val="75A47A8F"/>
    <w:rsid w:val="75A49ACF"/>
    <w:rsid w:val="75C543CE"/>
    <w:rsid w:val="75D4288A"/>
    <w:rsid w:val="76380D26"/>
    <w:rsid w:val="764975F0"/>
    <w:rsid w:val="764A3F2B"/>
    <w:rsid w:val="76510FF1"/>
    <w:rsid w:val="76536756"/>
    <w:rsid w:val="76646DBA"/>
    <w:rsid w:val="7664CB2A"/>
    <w:rsid w:val="76C2761B"/>
    <w:rsid w:val="772DA19C"/>
    <w:rsid w:val="77393C27"/>
    <w:rsid w:val="773EA1D4"/>
    <w:rsid w:val="7766E325"/>
    <w:rsid w:val="776A384F"/>
    <w:rsid w:val="77720DCF"/>
    <w:rsid w:val="779BBCB2"/>
    <w:rsid w:val="77D75F2F"/>
    <w:rsid w:val="77E0419C"/>
    <w:rsid w:val="7808F10F"/>
    <w:rsid w:val="781FEF23"/>
    <w:rsid w:val="784DCF1D"/>
    <w:rsid w:val="78661A9E"/>
    <w:rsid w:val="786AB2C5"/>
    <w:rsid w:val="7880CD5D"/>
    <w:rsid w:val="78989521"/>
    <w:rsid w:val="78A2456F"/>
    <w:rsid w:val="78D0AC8E"/>
    <w:rsid w:val="791F6203"/>
    <w:rsid w:val="7999A7A6"/>
    <w:rsid w:val="79A95C27"/>
    <w:rsid w:val="79DA1C1D"/>
    <w:rsid w:val="79DD5C34"/>
    <w:rsid w:val="7A17E3E9"/>
    <w:rsid w:val="7A4C0069"/>
    <w:rsid w:val="7A51C181"/>
    <w:rsid w:val="7A6B5992"/>
    <w:rsid w:val="7A811E20"/>
    <w:rsid w:val="7AAF20B2"/>
    <w:rsid w:val="7AAF319B"/>
    <w:rsid w:val="7AB983FD"/>
    <w:rsid w:val="7ABB3264"/>
    <w:rsid w:val="7AC50102"/>
    <w:rsid w:val="7AE7ACA9"/>
    <w:rsid w:val="7B132997"/>
    <w:rsid w:val="7B242301"/>
    <w:rsid w:val="7B26D879"/>
    <w:rsid w:val="7B42D375"/>
    <w:rsid w:val="7B5165EB"/>
    <w:rsid w:val="7B582AC6"/>
    <w:rsid w:val="7B5BC203"/>
    <w:rsid w:val="7B62B2F2"/>
    <w:rsid w:val="7B74FBF6"/>
    <w:rsid w:val="7BAC0EB4"/>
    <w:rsid w:val="7C0700EA"/>
    <w:rsid w:val="7C0CFD7D"/>
    <w:rsid w:val="7C325B41"/>
    <w:rsid w:val="7C34869A"/>
    <w:rsid w:val="7C82E1E3"/>
    <w:rsid w:val="7CAE867F"/>
    <w:rsid w:val="7CB00C54"/>
    <w:rsid w:val="7CDEA3D6"/>
    <w:rsid w:val="7CE66923"/>
    <w:rsid w:val="7D1B8CBB"/>
    <w:rsid w:val="7D502D1A"/>
    <w:rsid w:val="7D54E38B"/>
    <w:rsid w:val="7D85FDB5"/>
    <w:rsid w:val="7DDFE049"/>
    <w:rsid w:val="7DE54EE5"/>
    <w:rsid w:val="7E0526C2"/>
    <w:rsid w:val="7E077849"/>
    <w:rsid w:val="7E41CEDE"/>
    <w:rsid w:val="7E55CF4C"/>
    <w:rsid w:val="7E77E481"/>
    <w:rsid w:val="7EAF0BC4"/>
    <w:rsid w:val="7EC3EC9F"/>
    <w:rsid w:val="7ED8D0EC"/>
    <w:rsid w:val="7EF2965A"/>
    <w:rsid w:val="7F0EFF5B"/>
    <w:rsid w:val="7F2CB5FE"/>
    <w:rsid w:val="7F4A4EA8"/>
    <w:rsid w:val="7F52FE26"/>
    <w:rsid w:val="7F757B2A"/>
    <w:rsid w:val="7F8F7E8D"/>
    <w:rsid w:val="7FA45371"/>
    <w:rsid w:val="7FE5A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A50921"/>
  <w15:docId w15:val="{42C00A87-1C6A-4543-B6B4-9573052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E1"/>
    <w:pPr>
      <w:spacing w:before="120" w:after="120" w:line="240" w:lineRule="auto"/>
    </w:pPr>
    <w:rPr>
      <w:rFonts w:ascii="Calibri" w:hAnsi="Calibri"/>
    </w:rPr>
  </w:style>
  <w:style w:type="paragraph" w:styleId="Heading1">
    <w:name w:val="heading 1"/>
    <w:basedOn w:val="Normal"/>
    <w:next w:val="Normal"/>
    <w:link w:val="Heading1Char"/>
    <w:uiPriority w:val="9"/>
    <w:qFormat/>
    <w:rsid w:val="00965773"/>
    <w:pPr>
      <w:keepNext/>
      <w:keepLines/>
      <w:numPr>
        <w:numId w:val="13"/>
      </w:numPr>
      <w:spacing w:before="360" w:after="60"/>
      <w:outlineLvl w:val="0"/>
    </w:pPr>
    <w:rPr>
      <w:rFonts w:eastAsiaTheme="majorEastAsia" w:cs="Tahoma"/>
      <w:b/>
      <w:bCs/>
      <w:color w:val="009900"/>
      <w:sz w:val="32"/>
      <w:szCs w:val="28"/>
    </w:rPr>
  </w:style>
  <w:style w:type="paragraph" w:styleId="Heading2">
    <w:name w:val="heading 2"/>
    <w:basedOn w:val="Normal"/>
    <w:next w:val="Normal"/>
    <w:link w:val="Heading2Char"/>
    <w:uiPriority w:val="9"/>
    <w:unhideWhenUsed/>
    <w:qFormat/>
    <w:rsid w:val="006E6D6B"/>
    <w:pPr>
      <w:keepNext/>
      <w:keepLines/>
      <w:numPr>
        <w:ilvl w:val="1"/>
        <w:numId w:val="13"/>
      </w:numPr>
      <w:spacing w:before="200" w:after="0"/>
      <w:outlineLvl w:val="1"/>
    </w:pPr>
    <w:rPr>
      <w:rFonts w:asciiTheme="majorHAnsi" w:eastAsiaTheme="majorEastAsia" w:hAnsiTheme="majorHAnsi" w:cstheme="majorBidi"/>
      <w:b/>
      <w:bCs/>
      <w:color w:val="005628" w:themeColor="accent1" w:themeShade="BF"/>
      <w:sz w:val="26"/>
      <w:szCs w:val="26"/>
    </w:rPr>
  </w:style>
  <w:style w:type="paragraph" w:styleId="Heading3">
    <w:name w:val="heading 3"/>
    <w:basedOn w:val="Normal"/>
    <w:next w:val="Normal"/>
    <w:link w:val="Heading3Char"/>
    <w:uiPriority w:val="9"/>
    <w:unhideWhenUsed/>
    <w:qFormat/>
    <w:rsid w:val="00CE2F89"/>
    <w:pPr>
      <w:keepNext/>
      <w:keepLines/>
      <w:numPr>
        <w:ilvl w:val="2"/>
        <w:numId w:val="13"/>
      </w:numPr>
      <w:spacing w:before="200" w:after="0"/>
      <w:outlineLvl w:val="2"/>
    </w:pPr>
    <w:rPr>
      <w:rFonts w:asciiTheme="majorHAnsi" w:eastAsiaTheme="majorEastAsia" w:hAnsiTheme="majorHAnsi" w:cstheme="majorBidi"/>
      <w:b/>
      <w:bCs/>
      <w:color w:val="007336" w:themeColor="accent1"/>
    </w:rPr>
  </w:style>
  <w:style w:type="paragraph" w:styleId="Heading4">
    <w:name w:val="heading 4"/>
    <w:basedOn w:val="Normal"/>
    <w:next w:val="Normal"/>
    <w:link w:val="Heading4Char"/>
    <w:uiPriority w:val="9"/>
    <w:unhideWhenUsed/>
    <w:qFormat/>
    <w:rsid w:val="00CE2F89"/>
    <w:pPr>
      <w:keepNext/>
      <w:keepLines/>
      <w:numPr>
        <w:ilvl w:val="3"/>
        <w:numId w:val="13"/>
      </w:numPr>
      <w:spacing w:before="200" w:after="0"/>
      <w:outlineLvl w:val="3"/>
    </w:pPr>
    <w:rPr>
      <w:rFonts w:asciiTheme="majorHAnsi" w:eastAsiaTheme="majorEastAsia" w:hAnsiTheme="majorHAnsi" w:cstheme="majorBidi"/>
      <w:b/>
      <w:bCs/>
      <w:i/>
      <w:iCs/>
      <w:color w:val="007336" w:themeColor="accent1"/>
    </w:rPr>
  </w:style>
  <w:style w:type="paragraph" w:styleId="Heading5">
    <w:name w:val="heading 5"/>
    <w:basedOn w:val="Normal"/>
    <w:next w:val="Normal"/>
    <w:link w:val="Heading5Char"/>
    <w:uiPriority w:val="99"/>
    <w:qFormat/>
    <w:rsid w:val="00CE2F89"/>
    <w:pPr>
      <w:keepNext/>
      <w:keepLines/>
      <w:numPr>
        <w:ilvl w:val="4"/>
        <w:numId w:val="13"/>
      </w:numPr>
      <w:spacing w:before="200"/>
      <w:outlineLvl w:val="4"/>
    </w:pPr>
    <w:rPr>
      <w:rFonts w:eastAsia="MS Gothic"/>
      <w:color w:val="244061"/>
    </w:rPr>
  </w:style>
  <w:style w:type="paragraph" w:styleId="Heading6">
    <w:name w:val="heading 6"/>
    <w:basedOn w:val="Normal"/>
    <w:next w:val="Normal"/>
    <w:link w:val="Heading6Char"/>
    <w:uiPriority w:val="99"/>
    <w:qFormat/>
    <w:rsid w:val="00CE2F89"/>
    <w:pPr>
      <w:keepNext/>
      <w:keepLines/>
      <w:numPr>
        <w:ilvl w:val="5"/>
        <w:numId w:val="13"/>
      </w:numPr>
      <w:spacing w:before="200"/>
      <w:outlineLvl w:val="5"/>
    </w:pPr>
    <w:rPr>
      <w:rFonts w:eastAsia="MS Gothic"/>
      <w:i/>
      <w:iCs/>
      <w:color w:val="244061"/>
    </w:rPr>
  </w:style>
  <w:style w:type="paragraph" w:styleId="Heading7">
    <w:name w:val="heading 7"/>
    <w:basedOn w:val="Normal"/>
    <w:next w:val="Normal"/>
    <w:link w:val="Heading7Char"/>
    <w:uiPriority w:val="99"/>
    <w:qFormat/>
    <w:rsid w:val="00CE2F89"/>
    <w:pPr>
      <w:keepNext/>
      <w:keepLines/>
      <w:numPr>
        <w:ilvl w:val="6"/>
        <w:numId w:val="1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CE2F89"/>
    <w:pPr>
      <w:keepNext/>
      <w:keepLines/>
      <w:numPr>
        <w:ilvl w:val="7"/>
        <w:numId w:val="13"/>
      </w:numPr>
      <w:spacing w:before="200"/>
      <w:outlineLvl w:val="7"/>
    </w:pPr>
    <w:rPr>
      <w:rFonts w:eastAsia="MS Gothic"/>
      <w:color w:val="363636"/>
      <w:sz w:val="20"/>
      <w:szCs w:val="20"/>
    </w:rPr>
  </w:style>
  <w:style w:type="paragraph" w:styleId="Heading9">
    <w:name w:val="heading 9"/>
    <w:basedOn w:val="Normal"/>
    <w:next w:val="Normal"/>
    <w:link w:val="Heading9Char"/>
    <w:uiPriority w:val="99"/>
    <w:qFormat/>
    <w:rsid w:val="00CE2F89"/>
    <w:pPr>
      <w:keepNext/>
      <w:keepLines/>
      <w:numPr>
        <w:ilvl w:val="8"/>
        <w:numId w:val="13"/>
      </w:numPr>
      <w:spacing w:before="200"/>
      <w:outlineLvl w:val="8"/>
    </w:pPr>
    <w:rPr>
      <w:rFonts w:eastAsia="MS Gothic"/>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73"/>
    <w:rPr>
      <w:rFonts w:ascii="Calibri" w:eastAsiaTheme="majorEastAsia" w:hAnsi="Calibri" w:cs="Tahoma"/>
      <w:b/>
      <w:bCs/>
      <w:color w:val="009900"/>
      <w:sz w:val="32"/>
      <w:szCs w:val="28"/>
    </w:rPr>
  </w:style>
  <w:style w:type="character" w:customStyle="1" w:styleId="Heading2Char">
    <w:name w:val="Heading 2 Char"/>
    <w:basedOn w:val="DefaultParagraphFont"/>
    <w:link w:val="Heading2"/>
    <w:uiPriority w:val="9"/>
    <w:rsid w:val="006E6D6B"/>
    <w:rPr>
      <w:rFonts w:asciiTheme="majorHAnsi" w:eastAsiaTheme="majorEastAsia" w:hAnsiTheme="majorHAnsi" w:cstheme="majorBidi"/>
      <w:b/>
      <w:bCs/>
      <w:color w:val="005628" w:themeColor="accent1" w:themeShade="BF"/>
      <w:sz w:val="26"/>
      <w:szCs w:val="26"/>
    </w:rPr>
  </w:style>
  <w:style w:type="character" w:customStyle="1" w:styleId="Heading3Char">
    <w:name w:val="Heading 3 Char"/>
    <w:basedOn w:val="DefaultParagraphFont"/>
    <w:link w:val="Heading3"/>
    <w:uiPriority w:val="9"/>
    <w:rsid w:val="00CE2F89"/>
    <w:rPr>
      <w:rFonts w:asciiTheme="majorHAnsi" w:eastAsiaTheme="majorEastAsia" w:hAnsiTheme="majorHAnsi" w:cstheme="majorBidi"/>
      <w:b/>
      <w:bCs/>
      <w:color w:val="007336" w:themeColor="accent1"/>
    </w:rPr>
  </w:style>
  <w:style w:type="paragraph" w:styleId="Footer">
    <w:name w:val="footer"/>
    <w:basedOn w:val="Normal"/>
    <w:link w:val="FooterChar"/>
    <w:uiPriority w:val="99"/>
    <w:unhideWhenUsed/>
    <w:rsid w:val="00CE2F89"/>
    <w:pPr>
      <w:tabs>
        <w:tab w:val="center" w:pos="5040"/>
        <w:tab w:val="right" w:pos="9000"/>
        <w:tab w:val="right" w:pos="14760"/>
      </w:tabs>
      <w:spacing w:after="0"/>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CE2F89"/>
    <w:rPr>
      <w:rFonts w:ascii="Arial" w:eastAsia="Times New Roman" w:hAnsi="Arial" w:cs="Arial"/>
      <w:sz w:val="17"/>
      <w:szCs w:val="18"/>
      <w:lang w:eastAsia="ja-JP"/>
    </w:rPr>
  </w:style>
  <w:style w:type="paragraph" w:styleId="Header">
    <w:name w:val="header"/>
    <w:basedOn w:val="Normal"/>
    <w:link w:val="HeaderChar"/>
    <w:unhideWhenUsed/>
    <w:rsid w:val="00CE2F89"/>
    <w:pPr>
      <w:pBdr>
        <w:bottom w:val="single" w:sz="4" w:space="1" w:color="007336" w:themeColor="accent1"/>
      </w:pBdr>
      <w:tabs>
        <w:tab w:val="center" w:pos="4680"/>
        <w:tab w:val="right" w:pos="8640"/>
      </w:tabs>
      <w:spacing w:after="0"/>
      <w:jc w:val="right"/>
    </w:pPr>
    <w:rPr>
      <w:rFonts w:asciiTheme="majorHAnsi" w:hAnsiTheme="majorHAnsi"/>
      <w:color w:val="005628" w:themeColor="accent1" w:themeShade="BF"/>
      <w:sz w:val="20"/>
    </w:rPr>
  </w:style>
  <w:style w:type="character" w:customStyle="1" w:styleId="HeaderChar">
    <w:name w:val="Header Char"/>
    <w:basedOn w:val="DefaultParagraphFont"/>
    <w:link w:val="Header"/>
    <w:uiPriority w:val="99"/>
    <w:rsid w:val="00CE2F89"/>
    <w:rPr>
      <w:rFonts w:asciiTheme="majorHAnsi" w:hAnsiTheme="majorHAnsi"/>
      <w:color w:val="005628" w:themeColor="accent1" w:themeShade="BF"/>
      <w:sz w:val="20"/>
    </w:rPr>
  </w:style>
  <w:style w:type="paragraph" w:styleId="IntenseQuote">
    <w:name w:val="Intense Quote"/>
    <w:basedOn w:val="Normal"/>
    <w:link w:val="IntenseQuoteChar"/>
    <w:uiPriority w:val="30"/>
    <w:qFormat/>
    <w:rsid w:val="0052169A"/>
    <w:pPr>
      <w:pBdr>
        <w:top w:val="double" w:sz="12" w:space="10" w:color="00C176" w:themeColor="accent2"/>
        <w:left w:val="double" w:sz="12" w:space="10" w:color="00C176" w:themeColor="accent2"/>
        <w:bottom w:val="double" w:sz="12" w:space="10" w:color="00C176" w:themeColor="accent2"/>
        <w:right w:val="double" w:sz="12" w:space="10" w:color="00C176" w:themeColor="accent2"/>
      </w:pBdr>
      <w:shd w:val="clear" w:color="auto" w:fill="FFFFFF" w:themeFill="background1"/>
      <w:spacing w:before="300" w:after="300"/>
      <w:ind w:left="720" w:right="720"/>
      <w:contextualSpacing/>
    </w:pPr>
    <w:rPr>
      <w:b/>
      <w:color w:val="00C176" w:themeColor="accent2"/>
    </w:rPr>
  </w:style>
  <w:style w:type="character" w:customStyle="1" w:styleId="IntenseQuoteChar">
    <w:name w:val="Intense Quote Char"/>
    <w:basedOn w:val="DefaultParagraphFont"/>
    <w:link w:val="IntenseQuote"/>
    <w:uiPriority w:val="30"/>
    <w:rsid w:val="0052169A"/>
    <w:rPr>
      <w:rFonts w:cs="Times New Roman"/>
      <w:b/>
      <w:color w:val="00C176" w:themeColor="accent2"/>
      <w:sz w:val="23"/>
      <w:szCs w:val="20"/>
      <w:shd w:val="clear" w:color="auto" w:fill="FFFFFF" w:themeFill="background1"/>
      <w:lang w:eastAsia="ja-JP"/>
    </w:rPr>
  </w:style>
  <w:style w:type="paragraph" w:styleId="Subtitle">
    <w:name w:val="Subtitle"/>
    <w:basedOn w:val="Normal"/>
    <w:next w:val="Normal"/>
    <w:link w:val="SubtitleChar"/>
    <w:uiPriority w:val="11"/>
    <w:qFormat/>
    <w:rsid w:val="00CE2F89"/>
    <w:pPr>
      <w:numPr>
        <w:ilvl w:val="1"/>
      </w:numPr>
      <w:jc w:val="right"/>
    </w:pPr>
    <w:rPr>
      <w:rFonts w:eastAsiaTheme="majorEastAsia" w:cstheme="majorBidi"/>
      <w:i/>
      <w:iCs/>
      <w:color w:val="005628" w:themeColor="accent1" w:themeShade="BF"/>
      <w:spacing w:val="15"/>
      <w:sz w:val="24"/>
      <w:szCs w:val="24"/>
    </w:rPr>
  </w:style>
  <w:style w:type="character" w:customStyle="1" w:styleId="SubtitleChar">
    <w:name w:val="Subtitle Char"/>
    <w:basedOn w:val="DefaultParagraphFont"/>
    <w:link w:val="Subtitle"/>
    <w:uiPriority w:val="11"/>
    <w:rsid w:val="00CE2F89"/>
    <w:rPr>
      <w:rFonts w:ascii="Calibri" w:eastAsiaTheme="majorEastAsia" w:hAnsi="Calibri" w:cstheme="majorBidi"/>
      <w:i/>
      <w:iCs/>
      <w:color w:val="005628" w:themeColor="accent1" w:themeShade="BF"/>
      <w:spacing w:val="15"/>
      <w:sz w:val="24"/>
      <w:szCs w:val="24"/>
    </w:rPr>
  </w:style>
  <w:style w:type="paragraph" w:styleId="Title">
    <w:name w:val="Title"/>
    <w:basedOn w:val="Normal"/>
    <w:next w:val="Normal"/>
    <w:link w:val="TitleChar"/>
    <w:uiPriority w:val="10"/>
    <w:qFormat/>
    <w:rsid w:val="00CE2F89"/>
    <w:pPr>
      <w:pBdr>
        <w:bottom w:val="single" w:sz="8" w:space="4" w:color="009900"/>
      </w:pBd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CE2F89"/>
    <w:rPr>
      <w:rFonts w:asciiTheme="majorHAnsi" w:eastAsiaTheme="majorEastAsia" w:hAnsiTheme="majorHAnsi" w:cstheme="majorBidi"/>
      <w:b/>
      <w:color w:val="009900"/>
      <w:spacing w:val="5"/>
      <w:kern w:val="28"/>
      <w:sz w:val="52"/>
      <w:szCs w:val="52"/>
    </w:rPr>
  </w:style>
  <w:style w:type="paragraph" w:styleId="BalloonText">
    <w:name w:val="Balloon Text"/>
    <w:basedOn w:val="Normal"/>
    <w:link w:val="BalloonTextChar"/>
    <w:uiPriority w:val="99"/>
    <w:semiHidden/>
    <w:rsid w:val="00CE2F89"/>
    <w:rPr>
      <w:rFonts w:cs="Lucida Grande"/>
      <w:sz w:val="18"/>
      <w:szCs w:val="18"/>
    </w:rPr>
  </w:style>
  <w:style w:type="character" w:customStyle="1" w:styleId="BalloonTextChar">
    <w:name w:val="Balloon Text Char"/>
    <w:basedOn w:val="DefaultParagraphFont"/>
    <w:link w:val="BalloonText"/>
    <w:uiPriority w:val="99"/>
    <w:semiHidden/>
    <w:rsid w:val="00CE2F89"/>
    <w:rPr>
      <w:rFonts w:cs="Lucida Grande"/>
      <w:sz w:val="18"/>
      <w:szCs w:val="18"/>
    </w:rPr>
  </w:style>
  <w:style w:type="character" w:styleId="BookTitle">
    <w:name w:val="Book Title"/>
    <w:basedOn w:val="DefaultParagraphFont"/>
    <w:uiPriority w:val="33"/>
    <w:qFormat/>
    <w:rsid w:val="0052169A"/>
    <w:rPr>
      <w:rFonts w:asciiTheme="minorHAnsi" w:hAnsiTheme="minorHAnsi" w:cs="Times New Roman"/>
      <w:i/>
      <w:color w:val="025640" w:themeColor="text2"/>
      <w:sz w:val="23"/>
      <w:szCs w:val="20"/>
    </w:rPr>
  </w:style>
  <w:style w:type="paragraph" w:styleId="Caption">
    <w:name w:val="caption"/>
    <w:basedOn w:val="Normal"/>
    <w:next w:val="Normal"/>
    <w:uiPriority w:val="35"/>
    <w:unhideWhenUsed/>
    <w:qFormat/>
    <w:rsid w:val="00CE2F89"/>
    <w:rPr>
      <w:b/>
      <w:bCs/>
      <w:color w:val="007336" w:themeColor="accent1"/>
      <w:sz w:val="18"/>
      <w:szCs w:val="18"/>
    </w:rPr>
  </w:style>
  <w:style w:type="character" w:styleId="Emphasis">
    <w:name w:val="Emphasis"/>
    <w:uiPriority w:val="20"/>
    <w:qFormat/>
    <w:rsid w:val="0052169A"/>
    <w:rPr>
      <w:rFonts w:asciiTheme="minorHAnsi" w:hAnsiTheme="minorHAnsi"/>
      <w:b/>
      <w:i/>
      <w:color w:val="025640" w:themeColor="text2"/>
      <w:spacing w:val="10"/>
      <w:sz w:val="23"/>
    </w:rPr>
  </w:style>
  <w:style w:type="character" w:customStyle="1" w:styleId="Heading4Char">
    <w:name w:val="Heading 4 Char"/>
    <w:basedOn w:val="DefaultParagraphFont"/>
    <w:link w:val="Heading4"/>
    <w:uiPriority w:val="9"/>
    <w:rsid w:val="00CE2F89"/>
    <w:rPr>
      <w:rFonts w:asciiTheme="majorHAnsi" w:eastAsiaTheme="majorEastAsia" w:hAnsiTheme="majorHAnsi" w:cstheme="majorBidi"/>
      <w:b/>
      <w:bCs/>
      <w:i/>
      <w:iCs/>
      <w:color w:val="007336" w:themeColor="accent1"/>
    </w:rPr>
  </w:style>
  <w:style w:type="character" w:customStyle="1" w:styleId="Heading5Char">
    <w:name w:val="Heading 5 Char"/>
    <w:basedOn w:val="DefaultParagraphFont"/>
    <w:link w:val="Heading5"/>
    <w:uiPriority w:val="99"/>
    <w:rsid w:val="00CE2F89"/>
    <w:rPr>
      <w:rFonts w:ascii="Calibri" w:eastAsia="MS Gothic" w:hAnsi="Calibri"/>
      <w:color w:val="244061"/>
    </w:rPr>
  </w:style>
  <w:style w:type="character" w:customStyle="1" w:styleId="Heading6Char">
    <w:name w:val="Heading 6 Char"/>
    <w:basedOn w:val="DefaultParagraphFont"/>
    <w:link w:val="Heading6"/>
    <w:uiPriority w:val="99"/>
    <w:rsid w:val="00CE2F89"/>
    <w:rPr>
      <w:rFonts w:ascii="Calibri" w:eastAsia="MS Gothic" w:hAnsi="Calibri"/>
      <w:i/>
      <w:iCs/>
      <w:color w:val="244061"/>
    </w:rPr>
  </w:style>
  <w:style w:type="character" w:customStyle="1" w:styleId="Heading7Char">
    <w:name w:val="Heading 7 Char"/>
    <w:basedOn w:val="DefaultParagraphFont"/>
    <w:link w:val="Heading7"/>
    <w:uiPriority w:val="99"/>
    <w:rsid w:val="00CE2F89"/>
    <w:rPr>
      <w:rFonts w:ascii="Calibri" w:eastAsia="MS Gothic" w:hAnsi="Calibri"/>
      <w:b/>
      <w:iCs/>
      <w:color w:val="404040"/>
    </w:rPr>
  </w:style>
  <w:style w:type="character" w:customStyle="1" w:styleId="Heading8Char">
    <w:name w:val="Heading 8 Char"/>
    <w:basedOn w:val="DefaultParagraphFont"/>
    <w:link w:val="Heading8"/>
    <w:uiPriority w:val="99"/>
    <w:rsid w:val="00CE2F89"/>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CE2F89"/>
    <w:rPr>
      <w:rFonts w:ascii="Calibri" w:eastAsia="MS Gothic" w:hAnsi="Calibri"/>
      <w:i/>
      <w:iCs/>
      <w:color w:val="363636"/>
      <w:sz w:val="20"/>
      <w:szCs w:val="20"/>
    </w:rPr>
  </w:style>
  <w:style w:type="character" w:styleId="Hyperlink">
    <w:name w:val="Hyperlink"/>
    <w:basedOn w:val="DefaultParagraphFont"/>
    <w:uiPriority w:val="99"/>
    <w:rsid w:val="00CE2F89"/>
    <w:rPr>
      <w:rFonts w:cs="Times New Roman"/>
      <w:color w:val="0000FF"/>
      <w:u w:val="single"/>
    </w:rPr>
  </w:style>
  <w:style w:type="character" w:styleId="IntenseEmphasis">
    <w:name w:val="Intense Emphasis"/>
    <w:basedOn w:val="DefaultParagraphFont"/>
    <w:uiPriority w:val="21"/>
    <w:qFormat/>
    <w:rsid w:val="0052169A"/>
    <w:rPr>
      <w:rFonts w:asciiTheme="minorHAnsi" w:hAnsiTheme="minorHAnsi"/>
      <w:b/>
      <w:dstrike w:val="0"/>
      <w:color w:val="00C176" w:themeColor="accent2"/>
      <w:spacing w:val="10"/>
      <w:w w:val="100"/>
      <w:kern w:val="0"/>
      <w:position w:val="0"/>
      <w:sz w:val="23"/>
      <w:vertAlign w:val="baseline"/>
    </w:rPr>
  </w:style>
  <w:style w:type="character" w:styleId="IntenseReference">
    <w:name w:val="Intense Reference"/>
    <w:basedOn w:val="DefaultParagraphFont"/>
    <w:uiPriority w:val="32"/>
    <w:qFormat/>
    <w:rsid w:val="0052169A"/>
    <w:rPr>
      <w:rFonts w:asciiTheme="minorHAnsi" w:hAnsiTheme="minorHAnsi"/>
      <w:b/>
      <w:caps/>
      <w:color w:val="007336" w:themeColor="accent1"/>
      <w:spacing w:val="10"/>
      <w:w w:val="100"/>
      <w:position w:val="0"/>
      <w:sz w:val="20"/>
      <w:szCs w:val="18"/>
      <w:u w:val="single" w:color="007336" w:themeColor="accent1"/>
      <w:bdr w:val="none" w:sz="0" w:space="0" w:color="auto"/>
    </w:rPr>
  </w:style>
  <w:style w:type="paragraph" w:styleId="List">
    <w:name w:val="List"/>
    <w:basedOn w:val="Normal"/>
    <w:uiPriority w:val="99"/>
    <w:semiHidden/>
    <w:unhideWhenUsed/>
    <w:rsid w:val="0052169A"/>
    <w:pPr>
      <w:ind w:left="360" w:hanging="360"/>
    </w:pPr>
  </w:style>
  <w:style w:type="paragraph" w:styleId="List2">
    <w:name w:val="List 2"/>
    <w:basedOn w:val="Normal"/>
    <w:uiPriority w:val="99"/>
    <w:semiHidden/>
    <w:unhideWhenUsed/>
    <w:rsid w:val="0052169A"/>
    <w:pPr>
      <w:ind w:left="720" w:hanging="360"/>
    </w:pPr>
  </w:style>
  <w:style w:type="paragraph" w:styleId="ListBullet">
    <w:name w:val="List Bullet"/>
    <w:basedOn w:val="Normal"/>
    <w:uiPriority w:val="99"/>
    <w:unhideWhenUsed/>
    <w:rsid w:val="005949C3"/>
    <w:pPr>
      <w:numPr>
        <w:numId w:val="14"/>
      </w:numPr>
      <w:tabs>
        <w:tab w:val="clear" w:pos="360"/>
        <w:tab w:val="num" w:pos="1080"/>
      </w:tabs>
      <w:ind w:left="1080"/>
      <w:contextualSpacing/>
    </w:pPr>
  </w:style>
  <w:style w:type="paragraph" w:styleId="ListBullet2">
    <w:name w:val="List Bullet 2"/>
    <w:basedOn w:val="Normal"/>
    <w:uiPriority w:val="99"/>
    <w:unhideWhenUsed/>
    <w:rsid w:val="00CE2F89"/>
    <w:pPr>
      <w:numPr>
        <w:numId w:val="15"/>
      </w:numPr>
      <w:contextualSpacing/>
    </w:pPr>
  </w:style>
  <w:style w:type="paragraph" w:styleId="ListBullet3">
    <w:name w:val="List Bullet 3"/>
    <w:basedOn w:val="Normal"/>
    <w:uiPriority w:val="36"/>
    <w:unhideWhenUsed/>
    <w:qFormat/>
    <w:rsid w:val="0052169A"/>
    <w:pPr>
      <w:numPr>
        <w:numId w:val="9"/>
      </w:numPr>
    </w:pPr>
    <w:rPr>
      <w:color w:val="00C176" w:themeColor="accent2"/>
    </w:rPr>
  </w:style>
  <w:style w:type="paragraph" w:styleId="ListBullet4">
    <w:name w:val="List Bullet 4"/>
    <w:basedOn w:val="Normal"/>
    <w:uiPriority w:val="36"/>
    <w:unhideWhenUsed/>
    <w:qFormat/>
    <w:rsid w:val="0052169A"/>
    <w:pPr>
      <w:numPr>
        <w:numId w:val="10"/>
      </w:numPr>
    </w:pPr>
    <w:rPr>
      <w:caps/>
      <w:spacing w:val="4"/>
    </w:rPr>
  </w:style>
  <w:style w:type="paragraph" w:styleId="ListBullet5">
    <w:name w:val="List Bullet 5"/>
    <w:basedOn w:val="Normal"/>
    <w:uiPriority w:val="36"/>
    <w:unhideWhenUsed/>
    <w:qFormat/>
    <w:rsid w:val="0052169A"/>
    <w:pPr>
      <w:numPr>
        <w:numId w:val="11"/>
      </w:numPr>
    </w:pPr>
  </w:style>
  <w:style w:type="paragraph" w:styleId="ListParagraph">
    <w:name w:val="List Paragraph"/>
    <w:basedOn w:val="Normal"/>
    <w:uiPriority w:val="34"/>
    <w:qFormat/>
    <w:rsid w:val="00CE2F89"/>
    <w:pPr>
      <w:ind w:left="720"/>
      <w:contextualSpacing/>
    </w:pPr>
  </w:style>
  <w:style w:type="numbering" w:customStyle="1" w:styleId="MedianListStyle">
    <w:name w:val="Median List Style"/>
    <w:uiPriority w:val="99"/>
    <w:rsid w:val="0052169A"/>
    <w:pPr>
      <w:numPr>
        <w:numId w:val="8"/>
      </w:numPr>
    </w:pPr>
  </w:style>
  <w:style w:type="paragraph" w:styleId="NoSpacing">
    <w:name w:val="No Spacing"/>
    <w:basedOn w:val="Normal"/>
    <w:link w:val="NoSpacingChar"/>
    <w:uiPriority w:val="1"/>
    <w:qFormat/>
    <w:rsid w:val="0052169A"/>
    <w:pPr>
      <w:spacing w:after="0"/>
    </w:pPr>
  </w:style>
  <w:style w:type="paragraph" w:styleId="Quote">
    <w:name w:val="Quote"/>
    <w:basedOn w:val="Normal"/>
    <w:link w:val="QuoteChar"/>
    <w:uiPriority w:val="29"/>
    <w:qFormat/>
    <w:rsid w:val="0052169A"/>
    <w:rPr>
      <w:i/>
      <w:smallCaps/>
      <w:color w:val="025640" w:themeColor="text2"/>
      <w:spacing w:val="6"/>
    </w:rPr>
  </w:style>
  <w:style w:type="character" w:customStyle="1" w:styleId="QuoteChar">
    <w:name w:val="Quote Char"/>
    <w:basedOn w:val="DefaultParagraphFont"/>
    <w:link w:val="Quote"/>
    <w:uiPriority w:val="29"/>
    <w:rsid w:val="0052169A"/>
    <w:rPr>
      <w:rFonts w:cs="Times New Roman"/>
      <w:i/>
      <w:smallCaps/>
      <w:color w:val="025640" w:themeColor="text2"/>
      <w:spacing w:val="6"/>
      <w:sz w:val="23"/>
      <w:szCs w:val="20"/>
      <w:lang w:eastAsia="ja-JP"/>
    </w:rPr>
  </w:style>
  <w:style w:type="character" w:styleId="Strong">
    <w:name w:val="Strong"/>
    <w:uiPriority w:val="22"/>
    <w:qFormat/>
    <w:rsid w:val="0052169A"/>
    <w:rPr>
      <w:rFonts w:asciiTheme="minorHAnsi" w:hAnsiTheme="minorHAnsi"/>
      <w:b/>
      <w:color w:val="00C176" w:themeColor="accent2"/>
    </w:rPr>
  </w:style>
  <w:style w:type="character" w:styleId="SubtleEmphasis">
    <w:name w:val="Subtle Emphasis"/>
    <w:basedOn w:val="DefaultParagraphFont"/>
    <w:uiPriority w:val="19"/>
    <w:qFormat/>
    <w:rsid w:val="0052169A"/>
    <w:rPr>
      <w:rFonts w:asciiTheme="minorHAnsi" w:hAnsiTheme="minorHAnsi"/>
      <w:i/>
      <w:sz w:val="23"/>
    </w:rPr>
  </w:style>
  <w:style w:type="character" w:styleId="SubtleReference">
    <w:name w:val="Subtle Reference"/>
    <w:basedOn w:val="DefaultParagraphFont"/>
    <w:uiPriority w:val="31"/>
    <w:qFormat/>
    <w:rsid w:val="0052169A"/>
    <w:rPr>
      <w:rFonts w:asciiTheme="minorHAnsi" w:hAnsiTheme="minorHAnsi"/>
      <w:b/>
      <w:i/>
      <w:color w:val="025640" w:themeColor="text2"/>
      <w:sz w:val="23"/>
    </w:rPr>
  </w:style>
  <w:style w:type="table" w:styleId="TableGrid">
    <w:name w:val="Table Grid"/>
    <w:basedOn w:val="TableNormal"/>
    <w:uiPriority w:val="39"/>
    <w:rsid w:val="00CE2F8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52169A"/>
    <w:pPr>
      <w:ind w:left="220" w:hanging="220"/>
    </w:pPr>
  </w:style>
  <w:style w:type="paragraph" w:styleId="TOC1">
    <w:name w:val="toc 1"/>
    <w:basedOn w:val="Normal"/>
    <w:next w:val="Normal"/>
    <w:autoRedefine/>
    <w:uiPriority w:val="39"/>
    <w:unhideWhenUsed/>
    <w:rsid w:val="00CE2F89"/>
    <w:pPr>
      <w:tabs>
        <w:tab w:val="left" w:pos="720"/>
        <w:tab w:val="right" w:leader="dot" w:pos="9360"/>
      </w:tabs>
      <w:spacing w:after="100"/>
    </w:pPr>
  </w:style>
  <w:style w:type="paragraph" w:styleId="TOC2">
    <w:name w:val="toc 2"/>
    <w:basedOn w:val="Normal"/>
    <w:next w:val="Normal"/>
    <w:autoRedefine/>
    <w:uiPriority w:val="39"/>
    <w:unhideWhenUsed/>
    <w:rsid w:val="00CE2F89"/>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CE2F89"/>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CE2F89"/>
    <w:pPr>
      <w:spacing w:after="0"/>
    </w:pPr>
    <w:rPr>
      <w:rFonts w:ascii="Cambria" w:hAnsi="Cambria"/>
    </w:rPr>
  </w:style>
  <w:style w:type="paragraph" w:styleId="TOC5">
    <w:name w:val="toc 5"/>
    <w:basedOn w:val="Normal"/>
    <w:next w:val="Normal"/>
    <w:autoRedefine/>
    <w:uiPriority w:val="99"/>
    <w:semiHidden/>
    <w:rsid w:val="00CE2F89"/>
    <w:pPr>
      <w:spacing w:after="0"/>
    </w:pPr>
    <w:rPr>
      <w:rFonts w:ascii="Cambria" w:hAnsi="Cambria"/>
    </w:rPr>
  </w:style>
  <w:style w:type="paragraph" w:styleId="TOC6">
    <w:name w:val="toc 6"/>
    <w:basedOn w:val="Normal"/>
    <w:next w:val="Normal"/>
    <w:autoRedefine/>
    <w:uiPriority w:val="99"/>
    <w:semiHidden/>
    <w:rsid w:val="00CE2F89"/>
    <w:pPr>
      <w:spacing w:after="0"/>
    </w:pPr>
    <w:rPr>
      <w:rFonts w:ascii="Cambria" w:hAnsi="Cambria"/>
    </w:rPr>
  </w:style>
  <w:style w:type="paragraph" w:styleId="TOC7">
    <w:name w:val="toc 7"/>
    <w:basedOn w:val="Normal"/>
    <w:next w:val="Normal"/>
    <w:uiPriority w:val="99"/>
    <w:semiHidden/>
    <w:rsid w:val="00CE2F89"/>
    <w:pPr>
      <w:spacing w:after="0"/>
    </w:pPr>
  </w:style>
  <w:style w:type="paragraph" w:styleId="TOC8">
    <w:name w:val="toc 8"/>
    <w:basedOn w:val="Normal"/>
    <w:next w:val="Normal"/>
    <w:autoRedefine/>
    <w:uiPriority w:val="99"/>
    <w:semiHidden/>
    <w:rsid w:val="00CE2F89"/>
    <w:pPr>
      <w:spacing w:after="0"/>
    </w:pPr>
    <w:rPr>
      <w:rFonts w:ascii="Cambria" w:hAnsi="Cambria"/>
    </w:rPr>
  </w:style>
  <w:style w:type="paragraph" w:styleId="TOC9">
    <w:name w:val="toc 9"/>
    <w:basedOn w:val="Normal"/>
    <w:next w:val="Normal"/>
    <w:autoRedefine/>
    <w:uiPriority w:val="99"/>
    <w:semiHidden/>
    <w:rsid w:val="00CE2F89"/>
    <w:pPr>
      <w:spacing w:after="0"/>
    </w:pPr>
    <w:rPr>
      <w:rFonts w:ascii="Cambria" w:hAnsi="Cambria"/>
    </w:rPr>
  </w:style>
  <w:style w:type="character" w:customStyle="1" w:styleId="NoSpacingChar">
    <w:name w:val="No Spacing Char"/>
    <w:basedOn w:val="DefaultParagraphFont"/>
    <w:link w:val="NoSpacing"/>
    <w:uiPriority w:val="1"/>
    <w:rsid w:val="0052169A"/>
    <w:rPr>
      <w:rFonts w:cs="Times New Roman"/>
      <w:sz w:val="23"/>
      <w:szCs w:val="20"/>
      <w:lang w:eastAsia="ja-JP"/>
    </w:rPr>
  </w:style>
  <w:style w:type="paragraph" w:customStyle="1" w:styleId="HeaderEven">
    <w:name w:val="Header Even"/>
    <w:basedOn w:val="Normal"/>
    <w:uiPriority w:val="39"/>
    <w:unhideWhenUsed/>
    <w:qFormat/>
    <w:rsid w:val="0052169A"/>
    <w:pPr>
      <w:pBdr>
        <w:bottom w:val="single" w:sz="4" w:space="1" w:color="007336" w:themeColor="accent1"/>
      </w:pBdr>
      <w:spacing w:after="0"/>
    </w:pPr>
    <w:rPr>
      <w:rFonts w:eastAsia="Times New Roman"/>
      <w:b/>
      <w:color w:val="025640" w:themeColor="text2"/>
      <w:sz w:val="20"/>
      <w:szCs w:val="24"/>
      <w:lang w:eastAsia="ko-KR"/>
    </w:rPr>
  </w:style>
  <w:style w:type="paragraph" w:customStyle="1" w:styleId="FooterEven">
    <w:name w:val="Footer Even"/>
    <w:basedOn w:val="Normal"/>
    <w:uiPriority w:val="49"/>
    <w:unhideWhenUsed/>
    <w:rsid w:val="0052169A"/>
    <w:pPr>
      <w:pBdr>
        <w:top w:val="single" w:sz="4" w:space="1" w:color="007336" w:themeColor="accent1"/>
      </w:pBdr>
    </w:pPr>
    <w:rPr>
      <w:color w:val="025640" w:themeColor="text2"/>
      <w:sz w:val="20"/>
    </w:rPr>
  </w:style>
  <w:style w:type="paragraph" w:customStyle="1" w:styleId="HeaderOdd">
    <w:name w:val="Header Odd"/>
    <w:basedOn w:val="Normal"/>
    <w:uiPriority w:val="39"/>
    <w:unhideWhenUsed/>
    <w:qFormat/>
    <w:rsid w:val="0052169A"/>
    <w:pPr>
      <w:pBdr>
        <w:bottom w:val="single" w:sz="4" w:space="1" w:color="007336" w:themeColor="accent1"/>
      </w:pBdr>
      <w:spacing w:after="0"/>
      <w:jc w:val="right"/>
    </w:pPr>
    <w:rPr>
      <w:rFonts w:eastAsia="Times New Roman"/>
      <w:b/>
      <w:color w:val="025640" w:themeColor="text2"/>
      <w:sz w:val="20"/>
      <w:szCs w:val="24"/>
      <w:lang w:eastAsia="ko-KR"/>
    </w:rPr>
  </w:style>
  <w:style w:type="paragraph" w:customStyle="1" w:styleId="FooterOdd">
    <w:name w:val="Footer Odd"/>
    <w:basedOn w:val="Normal"/>
    <w:uiPriority w:val="39"/>
    <w:unhideWhenUsed/>
    <w:qFormat/>
    <w:rsid w:val="0052169A"/>
    <w:pPr>
      <w:pBdr>
        <w:top w:val="single" w:sz="4" w:space="1" w:color="007336" w:themeColor="accent1"/>
      </w:pBdr>
      <w:jc w:val="right"/>
    </w:pPr>
    <w:rPr>
      <w:color w:val="025640" w:themeColor="text2"/>
      <w:sz w:val="20"/>
    </w:rPr>
  </w:style>
  <w:style w:type="paragraph" w:styleId="TOCHeading">
    <w:name w:val="TOC Heading"/>
    <w:basedOn w:val="Normal"/>
    <w:next w:val="Normal"/>
    <w:uiPriority w:val="39"/>
    <w:unhideWhenUsed/>
    <w:qFormat/>
    <w:rsid w:val="00CE2F89"/>
    <w:pPr>
      <w:jc w:val="center"/>
    </w:pPr>
    <w:rPr>
      <w:rFonts w:asciiTheme="majorHAnsi" w:hAnsiTheme="majorHAnsi"/>
      <w:b/>
      <w:color w:val="009900"/>
      <w:sz w:val="32"/>
    </w:rPr>
  </w:style>
  <w:style w:type="table" w:styleId="ColorfulList-Accent1">
    <w:name w:val="Colorful List Accent 1"/>
    <w:basedOn w:val="TableNormal"/>
    <w:uiPriority w:val="41"/>
    <w:rsid w:val="00555189"/>
    <w:pPr>
      <w:spacing w:after="0" w:line="240" w:lineRule="auto"/>
    </w:pPr>
    <w:rPr>
      <w:color w:val="000000" w:themeColor="text1"/>
    </w:rPr>
    <w:tblPr>
      <w:tblStyleRowBandSize w:val="1"/>
      <w:tblStyleColBandSize w:val="1"/>
    </w:tblPr>
    <w:tcPr>
      <w:shd w:val="clear" w:color="auto" w:fill="D8FFEA" w:themeFill="accent1" w:themeFillTint="19"/>
    </w:tcPr>
    <w:tblStylePr w:type="firstRow">
      <w:rPr>
        <w:b/>
        <w:bCs/>
        <w:color w:val="FFFFFF" w:themeColor="background1"/>
      </w:rPr>
      <w:tblPr/>
      <w:tcPr>
        <w:tcBorders>
          <w:bottom w:val="single" w:sz="12" w:space="0" w:color="FFFFFF" w:themeColor="background1"/>
        </w:tcBorders>
        <w:shd w:val="clear" w:color="auto" w:fill="009A5D" w:themeFill="accent2" w:themeFillShade="CC"/>
      </w:tcPr>
    </w:tblStylePr>
    <w:tblStylePr w:type="lastRow">
      <w:rPr>
        <w:b/>
        <w:bCs/>
        <w:color w:val="009A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FFCA" w:themeFill="accent1" w:themeFillTint="3F"/>
      </w:tcPr>
    </w:tblStylePr>
    <w:tblStylePr w:type="band1Horz">
      <w:tblPr/>
      <w:tcPr>
        <w:shd w:val="clear" w:color="auto" w:fill="B0FFD4" w:themeFill="accent1" w:themeFillTint="33"/>
      </w:tcPr>
    </w:tblStylePr>
  </w:style>
  <w:style w:type="table" w:styleId="ColorfulShading-Accent1">
    <w:name w:val="Colorful Shading Accent 1"/>
    <w:basedOn w:val="TableNormal"/>
    <w:uiPriority w:val="41"/>
    <w:rsid w:val="003B18A8"/>
    <w:pPr>
      <w:spacing w:after="0" w:line="240" w:lineRule="auto"/>
    </w:pPr>
    <w:rPr>
      <w:color w:val="000000" w:themeColor="text1"/>
    </w:rPr>
    <w:tblPr>
      <w:tblStyleRowBandSize w:val="1"/>
      <w:tblStyleColBandSize w:val="1"/>
      <w:tblBorders>
        <w:top w:val="single" w:sz="24" w:space="0" w:color="00C176" w:themeColor="accent2"/>
        <w:left w:val="single" w:sz="4" w:space="0" w:color="007336" w:themeColor="accent1"/>
        <w:bottom w:val="single" w:sz="4" w:space="0" w:color="007336" w:themeColor="accent1"/>
        <w:right w:val="single" w:sz="4" w:space="0" w:color="007336" w:themeColor="accent1"/>
        <w:insideH w:val="single" w:sz="4" w:space="0" w:color="FFFFFF" w:themeColor="background1"/>
        <w:insideV w:val="single" w:sz="4" w:space="0" w:color="FFFFFF" w:themeColor="background1"/>
      </w:tblBorders>
    </w:tblPr>
    <w:tcPr>
      <w:shd w:val="clear" w:color="auto" w:fill="D8FFEA" w:themeFill="accent1" w:themeFillTint="19"/>
    </w:tcPr>
    <w:tblStylePr w:type="firstRow">
      <w:rPr>
        <w:b/>
        <w:bCs/>
      </w:rPr>
      <w:tblPr/>
      <w:tcPr>
        <w:tcBorders>
          <w:top w:val="nil"/>
          <w:left w:val="nil"/>
          <w:bottom w:val="single" w:sz="24" w:space="0" w:color="00C1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520" w:themeFill="accent1" w:themeFillShade="99"/>
      </w:tcPr>
    </w:tblStylePr>
    <w:tblStylePr w:type="firstCol">
      <w:rPr>
        <w:color w:val="FFFFFF" w:themeColor="background1"/>
      </w:rPr>
      <w:tblPr/>
      <w:tcPr>
        <w:tcBorders>
          <w:top w:val="nil"/>
          <w:left w:val="nil"/>
          <w:bottom w:val="nil"/>
          <w:right w:val="nil"/>
          <w:insideH w:val="single" w:sz="4" w:space="0" w:color="004520" w:themeColor="accent1" w:themeShade="99"/>
          <w:insideV w:val="nil"/>
        </w:tcBorders>
        <w:shd w:val="clear" w:color="auto" w:fill="0045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520" w:themeFill="accent1" w:themeFillShade="99"/>
      </w:tcPr>
    </w:tblStylePr>
    <w:tblStylePr w:type="band1Vert">
      <w:tblPr/>
      <w:tcPr>
        <w:shd w:val="clear" w:color="auto" w:fill="61FFAA" w:themeFill="accent1" w:themeFillTint="66"/>
      </w:tcPr>
    </w:tblStylePr>
    <w:tblStylePr w:type="band1Horz">
      <w:tblPr/>
      <w:tcPr>
        <w:shd w:val="clear" w:color="auto" w:fill="3AFF95" w:themeFill="accent1" w:themeFillTint="7F"/>
      </w:tcPr>
    </w:tblStylePr>
    <w:tblStylePr w:type="neCell">
      <w:rPr>
        <w:color w:val="000000" w:themeColor="text1"/>
      </w:rPr>
    </w:tblStylePr>
    <w:tblStylePr w:type="nwCell">
      <w:rPr>
        <w:color w:val="000000" w:themeColor="text1"/>
      </w:rPr>
    </w:tblStylePr>
  </w:style>
  <w:style w:type="character" w:customStyle="1" w:styleId="Allcaps">
    <w:name w:val="All caps"/>
    <w:uiPriority w:val="99"/>
    <w:rsid w:val="00CE2F89"/>
    <w:rPr>
      <w:caps/>
    </w:rPr>
  </w:style>
  <w:style w:type="paragraph" w:customStyle="1" w:styleId="Body">
    <w:name w:val="Body"/>
    <w:uiPriority w:val="99"/>
    <w:rsid w:val="00CE2F89"/>
    <w:pPr>
      <w:suppressAutoHyphens/>
      <w:spacing w:after="180" w:line="312" w:lineRule="auto"/>
    </w:pPr>
    <w:rPr>
      <w:rFonts w:ascii="Helvetica Neue Light" w:eastAsia="ヒラギノ角ゴ Pro W3" w:hAnsi="Helvetica Neue Light" w:cs="Times New Roman"/>
      <w:color w:val="000000"/>
      <w:sz w:val="18"/>
      <w:szCs w:val="20"/>
    </w:rPr>
  </w:style>
  <w:style w:type="paragraph" w:styleId="BodyText">
    <w:name w:val="Body Text"/>
    <w:basedOn w:val="Normal"/>
    <w:link w:val="BodyTextChar"/>
    <w:uiPriority w:val="99"/>
    <w:unhideWhenUsed/>
    <w:rsid w:val="00CE2F89"/>
  </w:style>
  <w:style w:type="character" w:customStyle="1" w:styleId="BodyTextChar">
    <w:name w:val="Body Text Char"/>
    <w:basedOn w:val="DefaultParagraphFont"/>
    <w:link w:val="BodyText"/>
    <w:uiPriority w:val="99"/>
    <w:rsid w:val="00CE2F89"/>
  </w:style>
  <w:style w:type="paragraph" w:styleId="BodyTextIndent">
    <w:name w:val="Body Text Indent"/>
    <w:basedOn w:val="Normal"/>
    <w:link w:val="BodyTextIndentChar"/>
    <w:uiPriority w:val="99"/>
    <w:unhideWhenUsed/>
    <w:rsid w:val="00CE2F89"/>
    <w:pPr>
      <w:ind w:left="360"/>
    </w:pPr>
  </w:style>
  <w:style w:type="character" w:customStyle="1" w:styleId="BodyTextIndentChar">
    <w:name w:val="Body Text Indent Char"/>
    <w:basedOn w:val="DefaultParagraphFont"/>
    <w:link w:val="BodyTextIndent"/>
    <w:uiPriority w:val="99"/>
    <w:rsid w:val="00CE2F89"/>
  </w:style>
  <w:style w:type="paragraph" w:customStyle="1" w:styleId="CalloutBlockCopy">
    <w:name w:val="Callout Block Copy"/>
    <w:basedOn w:val="Normal"/>
    <w:qFormat/>
    <w:rsid w:val="00965773"/>
    <w:pPr>
      <w:spacing w:line="252" w:lineRule="auto"/>
    </w:pPr>
    <w:rPr>
      <w:b/>
      <w:color w:val="F57B17"/>
    </w:rPr>
  </w:style>
  <w:style w:type="paragraph" w:customStyle="1" w:styleId="CalloutBlockCopyNote">
    <w:name w:val="Callout Block Copy Note"/>
    <w:basedOn w:val="CalloutBlockCopy"/>
    <w:qFormat/>
    <w:rsid w:val="00CE2F89"/>
    <w:pPr>
      <w:spacing w:before="180"/>
      <w:ind w:left="720"/>
    </w:pPr>
    <w:rPr>
      <w:noProof/>
      <w:color w:val="009900"/>
    </w:rPr>
  </w:style>
  <w:style w:type="paragraph" w:customStyle="1" w:styleId="ChartHeaderInformation">
    <w:name w:val="Chart Header Information"/>
    <w:basedOn w:val="Normal"/>
    <w:qFormat/>
    <w:rsid w:val="000419F2"/>
    <w:pPr>
      <w:framePr w:hSpace="180" w:wrap="around" w:vAnchor="page" w:hAnchor="margin" w:y="2266"/>
      <w:jc w:val="center"/>
    </w:pPr>
    <w:rPr>
      <w:rFonts w:asciiTheme="majorHAnsi" w:hAnsiTheme="majorHAnsi"/>
      <w:b/>
      <w:color w:val="0066CC"/>
    </w:rPr>
  </w:style>
  <w:style w:type="paragraph" w:customStyle="1" w:styleId="ChapterBody-ChapterTitle">
    <w:name w:val="Chapter Body - Chapter Title"/>
    <w:basedOn w:val="ChartHeaderInformation"/>
    <w:rsid w:val="00CE2F89"/>
    <w:pPr>
      <w:framePr w:wrap="around"/>
      <w:spacing w:after="240"/>
      <w:jc w:val="left"/>
    </w:pPr>
    <w:rPr>
      <w:caps/>
      <w:sz w:val="24"/>
    </w:rPr>
  </w:style>
  <w:style w:type="paragraph" w:customStyle="1" w:styleId="ChapterBody-SubchapterTitle">
    <w:name w:val="Chapter Body - Subchapter Title"/>
    <w:basedOn w:val="ChapterBody-ChapterTitle"/>
    <w:qFormat/>
    <w:rsid w:val="00CE2F89"/>
    <w:pPr>
      <w:framePr w:wrap="around"/>
    </w:pPr>
    <w:rPr>
      <w:color w:val="404040" w:themeColor="text1" w:themeTint="BF"/>
    </w:rPr>
  </w:style>
  <w:style w:type="paragraph" w:customStyle="1" w:styleId="ChapterBodyCopy-Bullet2">
    <w:name w:val="Chapter Body Copy - Bullet 2"/>
    <w:basedOn w:val="Normal"/>
    <w:qFormat/>
    <w:rsid w:val="00965773"/>
    <w:pPr>
      <w:numPr>
        <w:ilvl w:val="1"/>
        <w:numId w:val="12"/>
      </w:numPr>
      <w:spacing w:before="40" w:after="40" w:line="252" w:lineRule="auto"/>
    </w:pPr>
    <w:rPr>
      <w:color w:val="000000" w:themeColor="text1"/>
    </w:rPr>
  </w:style>
  <w:style w:type="paragraph" w:customStyle="1" w:styleId="ChartBodyCopy">
    <w:name w:val="Chart Body Copy"/>
    <w:basedOn w:val="Normal"/>
    <w:qFormat/>
    <w:rsid w:val="00965773"/>
    <w:pPr>
      <w:spacing w:before="60" w:after="60" w:line="252" w:lineRule="auto"/>
    </w:pPr>
    <w:rPr>
      <w:color w:val="000000" w:themeColor="text1"/>
      <w:sz w:val="20"/>
    </w:rPr>
  </w:style>
  <w:style w:type="paragraph" w:customStyle="1" w:styleId="PulloutQuoteCopy">
    <w:name w:val="Pullout Quote Copy"/>
    <w:basedOn w:val="CalloutBlockCopy"/>
    <w:qFormat/>
    <w:rsid w:val="00CE2F89"/>
    <w:pPr>
      <w:spacing w:line="360" w:lineRule="auto"/>
    </w:pPr>
    <w:rPr>
      <w:b w:val="0"/>
    </w:rPr>
  </w:style>
  <w:style w:type="paragraph" w:customStyle="1" w:styleId="ChartTitleFooterInfo">
    <w:name w:val="Chart Title &amp; Footer Info"/>
    <w:basedOn w:val="PulloutQuoteCopy"/>
    <w:qFormat/>
    <w:rsid w:val="00CE2F89"/>
    <w:pPr>
      <w:spacing w:after="60" w:line="276" w:lineRule="auto"/>
    </w:pPr>
    <w:rPr>
      <w:b/>
      <w:i/>
      <w:color w:val="007336" w:themeColor="accent1"/>
      <w:sz w:val="20"/>
    </w:rPr>
  </w:style>
  <w:style w:type="character" w:styleId="CommentReference">
    <w:name w:val="annotation reference"/>
    <w:basedOn w:val="DefaultParagraphFont"/>
    <w:uiPriority w:val="99"/>
    <w:semiHidden/>
    <w:unhideWhenUsed/>
    <w:rsid w:val="00CE2F89"/>
    <w:rPr>
      <w:sz w:val="16"/>
      <w:szCs w:val="16"/>
    </w:rPr>
  </w:style>
  <w:style w:type="paragraph" w:styleId="CommentText">
    <w:name w:val="annotation text"/>
    <w:basedOn w:val="Normal"/>
    <w:link w:val="CommentTextChar"/>
    <w:uiPriority w:val="99"/>
    <w:unhideWhenUsed/>
    <w:rsid w:val="00CE2F89"/>
    <w:rPr>
      <w:sz w:val="20"/>
      <w:szCs w:val="20"/>
    </w:rPr>
  </w:style>
  <w:style w:type="character" w:customStyle="1" w:styleId="CommentTextChar">
    <w:name w:val="Comment Text Char"/>
    <w:basedOn w:val="DefaultParagraphFont"/>
    <w:link w:val="CommentText"/>
    <w:uiPriority w:val="99"/>
    <w:rsid w:val="00CE2F89"/>
    <w:rPr>
      <w:sz w:val="20"/>
      <w:szCs w:val="20"/>
    </w:rPr>
  </w:style>
  <w:style w:type="paragraph" w:styleId="CommentSubject">
    <w:name w:val="annotation subject"/>
    <w:basedOn w:val="CommentText"/>
    <w:next w:val="CommentText"/>
    <w:link w:val="CommentSubjectChar"/>
    <w:uiPriority w:val="99"/>
    <w:semiHidden/>
    <w:unhideWhenUsed/>
    <w:rsid w:val="00CE2F89"/>
    <w:rPr>
      <w:b/>
      <w:bCs/>
    </w:rPr>
  </w:style>
  <w:style w:type="character" w:customStyle="1" w:styleId="CommentSubjectChar">
    <w:name w:val="Comment Subject Char"/>
    <w:basedOn w:val="CommentTextChar"/>
    <w:link w:val="CommentSubject"/>
    <w:uiPriority w:val="99"/>
    <w:semiHidden/>
    <w:rsid w:val="00CE2F89"/>
    <w:rPr>
      <w:b/>
      <w:bCs/>
      <w:sz w:val="20"/>
      <w:szCs w:val="20"/>
    </w:rPr>
  </w:style>
  <w:style w:type="paragraph" w:customStyle="1" w:styleId="CompanyAddress">
    <w:name w:val="Company Address"/>
    <w:uiPriority w:val="99"/>
    <w:rsid w:val="00CE2F89"/>
    <w:pPr>
      <w:spacing w:after="0" w:line="288" w:lineRule="auto"/>
    </w:pPr>
    <w:rPr>
      <w:rFonts w:ascii="Helvetica Neue Light" w:eastAsia="ヒラギノ角ゴ Pro W3" w:hAnsi="Helvetica Neue Light" w:cs="Times New Roman"/>
      <w:color w:val="000000"/>
      <w:sz w:val="14"/>
      <w:szCs w:val="20"/>
    </w:rPr>
  </w:style>
  <w:style w:type="paragraph" w:styleId="DocumentMap">
    <w:name w:val="Document Map"/>
    <w:basedOn w:val="Normal"/>
    <w:link w:val="DocumentMapChar"/>
    <w:uiPriority w:val="99"/>
    <w:semiHidden/>
    <w:rsid w:val="00CE2F89"/>
    <w:rPr>
      <w:rFonts w:cs="Lucida Grande"/>
    </w:rPr>
  </w:style>
  <w:style w:type="character" w:customStyle="1" w:styleId="DocumentMapChar">
    <w:name w:val="Document Map Char"/>
    <w:basedOn w:val="DefaultParagraphFont"/>
    <w:link w:val="DocumentMap"/>
    <w:uiPriority w:val="99"/>
    <w:semiHidden/>
    <w:rsid w:val="00CE2F89"/>
    <w:rPr>
      <w:rFonts w:cs="Lucida Grande"/>
    </w:rPr>
  </w:style>
  <w:style w:type="character" w:customStyle="1" w:styleId="Emphasis1">
    <w:name w:val="Emphasis1"/>
    <w:uiPriority w:val="99"/>
    <w:rsid w:val="00CE2F89"/>
    <w:rPr>
      <w:rFonts w:ascii="Helvetica Neue" w:eastAsia="ヒラギノ角ゴ Pro W3" w:hAnsi="Helvetica Neue"/>
      <w:b/>
    </w:rPr>
  </w:style>
  <w:style w:type="character" w:styleId="FollowedHyperlink">
    <w:name w:val="FollowedHyperlink"/>
    <w:basedOn w:val="DefaultParagraphFont"/>
    <w:uiPriority w:val="99"/>
    <w:semiHidden/>
    <w:rsid w:val="00CE2F89"/>
    <w:rPr>
      <w:rFonts w:cs="Times New Roman"/>
      <w:color w:val="800080"/>
      <w:u w:val="single"/>
    </w:rPr>
  </w:style>
  <w:style w:type="paragraph" w:customStyle="1" w:styleId="FrontMatter">
    <w:name w:val="Front Matter"/>
    <w:basedOn w:val="ChartTitleFooterInfo"/>
    <w:next w:val="Normal"/>
    <w:qFormat/>
    <w:rsid w:val="00977FDE"/>
    <w:rPr>
      <w:b w:val="0"/>
      <w:color w:val="009900"/>
    </w:rPr>
  </w:style>
  <w:style w:type="paragraph" w:customStyle="1" w:styleId="HeaderFooter">
    <w:name w:val="Header &amp; Footer"/>
    <w:uiPriority w:val="99"/>
    <w:rsid w:val="00CE2F89"/>
    <w:pPr>
      <w:tabs>
        <w:tab w:val="right" w:pos="9360"/>
      </w:tabs>
      <w:suppressAutoHyphens/>
      <w:spacing w:after="180" w:line="312" w:lineRule="auto"/>
    </w:pPr>
    <w:rPr>
      <w:rFonts w:ascii="Helvetica Neue Light" w:eastAsia="ヒラギノ角ゴ Pro W3" w:hAnsi="Helvetica Neue Light" w:cs="Times New Roman"/>
      <w:color w:val="000000"/>
      <w:sz w:val="18"/>
      <w:szCs w:val="20"/>
    </w:rPr>
  </w:style>
  <w:style w:type="table" w:styleId="LightShading">
    <w:name w:val="Light Shading"/>
    <w:basedOn w:val="TableNormal"/>
    <w:uiPriority w:val="60"/>
    <w:rsid w:val="00CE2F89"/>
    <w:pPr>
      <w:spacing w:after="0" w:line="240" w:lineRule="auto"/>
    </w:pPr>
    <w:rPr>
      <w:rFonts w:ascii="Cambria" w:eastAsia="MS Mincho" w:hAnsi="Cambr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CE2F89"/>
    <w:pPr>
      <w:ind w:left="1080" w:hanging="360"/>
      <w:contextualSpacing/>
    </w:pPr>
  </w:style>
  <w:style w:type="paragraph" w:styleId="ListNumber">
    <w:name w:val="List Number"/>
    <w:basedOn w:val="Normal"/>
    <w:unhideWhenUsed/>
    <w:rsid w:val="00940CBC"/>
    <w:pPr>
      <w:contextualSpacing/>
    </w:pPr>
  </w:style>
  <w:style w:type="paragraph" w:styleId="ListNumber2">
    <w:name w:val="List Number 2"/>
    <w:basedOn w:val="Normal"/>
    <w:uiPriority w:val="99"/>
    <w:unhideWhenUsed/>
    <w:rsid w:val="00CE2F89"/>
    <w:pPr>
      <w:numPr>
        <w:numId w:val="17"/>
      </w:numPr>
      <w:contextualSpacing/>
    </w:pPr>
  </w:style>
  <w:style w:type="paragraph" w:customStyle="1" w:styleId="PageHeaders">
    <w:name w:val="Page Headers"/>
    <w:basedOn w:val="ChartHeaderInformation"/>
    <w:qFormat/>
    <w:rsid w:val="00CE2F89"/>
    <w:pPr>
      <w:framePr w:wrap="around"/>
      <w:jc w:val="right"/>
    </w:pPr>
    <w:rPr>
      <w:caps/>
      <w:sz w:val="28"/>
    </w:rPr>
  </w:style>
  <w:style w:type="character" w:styleId="PageNumber">
    <w:name w:val="page number"/>
    <w:basedOn w:val="DefaultParagraphFont"/>
    <w:uiPriority w:val="99"/>
    <w:semiHidden/>
    <w:rsid w:val="00CE2F89"/>
    <w:rPr>
      <w:rFonts w:cs="Times New Roman"/>
    </w:rPr>
  </w:style>
  <w:style w:type="paragraph" w:customStyle="1" w:styleId="PulloutQuoteName">
    <w:name w:val="Pullout Quote Name"/>
    <w:basedOn w:val="PulloutQuoteCopy"/>
    <w:qFormat/>
    <w:rsid w:val="00CE2F89"/>
    <w:pPr>
      <w:jc w:val="right"/>
    </w:pPr>
    <w:rPr>
      <w:i/>
    </w:rPr>
  </w:style>
  <w:style w:type="paragraph" w:customStyle="1" w:styleId="Style1">
    <w:name w:val="Style1"/>
    <w:basedOn w:val="ChapterBody-ChapterTitle"/>
    <w:rsid w:val="00CE2F89"/>
    <w:pPr>
      <w:framePr w:wrap="around"/>
    </w:pPr>
  </w:style>
  <w:style w:type="paragraph" w:customStyle="1" w:styleId="Title1">
    <w:name w:val="Title1"/>
    <w:next w:val="Body"/>
    <w:uiPriority w:val="99"/>
    <w:rsid w:val="00CE2F89"/>
    <w:pPr>
      <w:keepNext/>
      <w:spacing w:after="1360" w:line="240" w:lineRule="auto"/>
      <w:outlineLvl w:val="0"/>
    </w:pPr>
    <w:rPr>
      <w:rFonts w:ascii="Helvetica Neue UltraLight" w:eastAsia="ヒラギノ角ゴ Pro W3" w:hAnsi="Helvetica Neue UltraLight" w:cs="Times New Roman"/>
      <w:color w:val="000000"/>
      <w:spacing w:val="38"/>
      <w:sz w:val="64"/>
      <w:szCs w:val="20"/>
    </w:rPr>
  </w:style>
  <w:style w:type="paragraph" w:customStyle="1" w:styleId="TemplateInstructions">
    <w:name w:val="Template Instructions"/>
    <w:basedOn w:val="NoSpacing"/>
    <w:qFormat/>
    <w:rsid w:val="005710FE"/>
    <w:pPr>
      <w:ind w:left="720" w:right="720"/>
    </w:pPr>
    <w:rPr>
      <w:rFonts w:asciiTheme="majorHAnsi" w:hAnsiTheme="majorHAnsi" w:cs="Tw Cen MT"/>
      <w:i/>
      <w:color w:val="000000"/>
      <w:szCs w:val="23"/>
    </w:rPr>
  </w:style>
  <w:style w:type="paragraph" w:customStyle="1" w:styleId="Heading2Text">
    <w:name w:val="Heading 2 Text"/>
    <w:basedOn w:val="BodyText"/>
    <w:rsid w:val="00865F01"/>
    <w:pPr>
      <w:spacing w:before="60" w:after="80"/>
      <w:ind w:left="360"/>
    </w:pPr>
    <w:rPr>
      <w:rFonts w:ascii="Arial" w:eastAsia="Times New Roman" w:hAnsi="Arial" w:cs="Times New Roman"/>
      <w:sz w:val="20"/>
      <w:szCs w:val="24"/>
    </w:rPr>
  </w:style>
  <w:style w:type="paragraph" w:styleId="NormalWeb">
    <w:name w:val="Normal (Web)"/>
    <w:basedOn w:val="Normal"/>
    <w:uiPriority w:val="99"/>
    <w:unhideWhenUsed/>
    <w:rsid w:val="00B30C07"/>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B30C07"/>
    <w:rPr>
      <w:rFonts w:ascii="Segoe UI" w:hAnsi="Segoe UI" w:cs="Segoe UI" w:hint="default"/>
      <w:color w:val="262626"/>
      <w:sz w:val="36"/>
      <w:szCs w:val="36"/>
    </w:rPr>
  </w:style>
  <w:style w:type="character" w:customStyle="1" w:styleId="UnresolvedMention1">
    <w:name w:val="Unresolved Mention1"/>
    <w:basedOn w:val="DefaultParagraphFont"/>
    <w:uiPriority w:val="99"/>
    <w:semiHidden/>
    <w:unhideWhenUsed/>
    <w:rsid w:val="00502981"/>
    <w:rPr>
      <w:color w:val="605E5C"/>
      <w:shd w:val="clear" w:color="auto" w:fill="E1DFDD"/>
    </w:rPr>
  </w:style>
  <w:style w:type="paragraph" w:styleId="Revision">
    <w:name w:val="Revision"/>
    <w:hidden/>
    <w:uiPriority w:val="99"/>
    <w:semiHidden/>
    <w:rsid w:val="006D088A"/>
    <w:pPr>
      <w:spacing w:after="0" w:line="240" w:lineRule="auto"/>
    </w:pPr>
    <w:rPr>
      <w:rFonts w:ascii="Calibri" w:hAnsi="Calibri"/>
    </w:rPr>
  </w:style>
  <w:style w:type="paragraph" w:customStyle="1" w:styleId="paragraph">
    <w:name w:val="paragraph"/>
    <w:basedOn w:val="Normal"/>
    <w:rsid w:val="0063386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3386E"/>
  </w:style>
  <w:style w:type="character" w:customStyle="1" w:styleId="eop">
    <w:name w:val="eop"/>
    <w:basedOn w:val="DefaultParagraphFont"/>
    <w:rsid w:val="0063386E"/>
  </w:style>
  <w:style w:type="character" w:customStyle="1" w:styleId="tabchar">
    <w:name w:val="tabchar"/>
    <w:basedOn w:val="DefaultParagraphFont"/>
    <w:rsid w:val="00B422FF"/>
  </w:style>
  <w:style w:type="numbering" w:customStyle="1" w:styleId="CurrentList1">
    <w:name w:val="Current List1"/>
    <w:uiPriority w:val="99"/>
    <w:rsid w:val="00EB7F42"/>
    <w:pPr>
      <w:numPr>
        <w:numId w:val="166"/>
      </w:numPr>
    </w:pPr>
  </w:style>
  <w:style w:type="paragraph" w:customStyle="1" w:styleId="TableBody">
    <w:name w:val="Table Body"/>
    <w:basedOn w:val="Normal"/>
    <w:semiHidden/>
    <w:rsid w:val="00D54D4F"/>
    <w:pPr>
      <w:spacing w:before="80" w:after="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1500">
      <w:bodyDiv w:val="1"/>
      <w:marLeft w:val="0"/>
      <w:marRight w:val="0"/>
      <w:marTop w:val="0"/>
      <w:marBottom w:val="0"/>
      <w:divBdr>
        <w:top w:val="none" w:sz="0" w:space="0" w:color="auto"/>
        <w:left w:val="none" w:sz="0" w:space="0" w:color="auto"/>
        <w:bottom w:val="none" w:sz="0" w:space="0" w:color="auto"/>
        <w:right w:val="none" w:sz="0" w:space="0" w:color="auto"/>
      </w:divBdr>
    </w:div>
    <w:div w:id="476731014">
      <w:bodyDiv w:val="1"/>
      <w:marLeft w:val="0"/>
      <w:marRight w:val="0"/>
      <w:marTop w:val="0"/>
      <w:marBottom w:val="0"/>
      <w:divBdr>
        <w:top w:val="none" w:sz="0" w:space="0" w:color="auto"/>
        <w:left w:val="none" w:sz="0" w:space="0" w:color="auto"/>
        <w:bottom w:val="none" w:sz="0" w:space="0" w:color="auto"/>
        <w:right w:val="none" w:sz="0" w:space="0" w:color="auto"/>
      </w:divBdr>
    </w:div>
    <w:div w:id="741408843">
      <w:bodyDiv w:val="1"/>
      <w:marLeft w:val="0"/>
      <w:marRight w:val="0"/>
      <w:marTop w:val="0"/>
      <w:marBottom w:val="0"/>
      <w:divBdr>
        <w:top w:val="none" w:sz="0" w:space="0" w:color="auto"/>
        <w:left w:val="none" w:sz="0" w:space="0" w:color="auto"/>
        <w:bottom w:val="none" w:sz="0" w:space="0" w:color="auto"/>
        <w:right w:val="none" w:sz="0" w:space="0" w:color="auto"/>
      </w:divBdr>
    </w:div>
    <w:div w:id="822936151">
      <w:bodyDiv w:val="1"/>
      <w:marLeft w:val="0"/>
      <w:marRight w:val="0"/>
      <w:marTop w:val="0"/>
      <w:marBottom w:val="0"/>
      <w:divBdr>
        <w:top w:val="none" w:sz="0" w:space="0" w:color="auto"/>
        <w:left w:val="none" w:sz="0" w:space="0" w:color="auto"/>
        <w:bottom w:val="none" w:sz="0" w:space="0" w:color="auto"/>
        <w:right w:val="none" w:sz="0" w:space="0" w:color="auto"/>
      </w:divBdr>
    </w:div>
    <w:div w:id="1088313408">
      <w:bodyDiv w:val="1"/>
      <w:marLeft w:val="0"/>
      <w:marRight w:val="0"/>
      <w:marTop w:val="0"/>
      <w:marBottom w:val="0"/>
      <w:divBdr>
        <w:top w:val="none" w:sz="0" w:space="0" w:color="auto"/>
        <w:left w:val="none" w:sz="0" w:space="0" w:color="auto"/>
        <w:bottom w:val="none" w:sz="0" w:space="0" w:color="auto"/>
        <w:right w:val="none" w:sz="0" w:space="0" w:color="auto"/>
      </w:divBdr>
      <w:divsChild>
        <w:div w:id="1559319450">
          <w:marLeft w:val="0"/>
          <w:marRight w:val="0"/>
          <w:marTop w:val="0"/>
          <w:marBottom w:val="0"/>
          <w:divBdr>
            <w:top w:val="none" w:sz="0" w:space="0" w:color="auto"/>
            <w:left w:val="none" w:sz="0" w:space="0" w:color="auto"/>
            <w:bottom w:val="none" w:sz="0" w:space="0" w:color="auto"/>
            <w:right w:val="none" w:sz="0" w:space="0" w:color="auto"/>
          </w:divBdr>
          <w:divsChild>
            <w:div w:id="759063434">
              <w:marLeft w:val="0"/>
              <w:marRight w:val="0"/>
              <w:marTop w:val="0"/>
              <w:marBottom w:val="0"/>
              <w:divBdr>
                <w:top w:val="none" w:sz="0" w:space="0" w:color="auto"/>
                <w:left w:val="none" w:sz="0" w:space="0" w:color="auto"/>
                <w:bottom w:val="none" w:sz="0" w:space="0" w:color="auto"/>
                <w:right w:val="none" w:sz="0" w:space="0" w:color="auto"/>
              </w:divBdr>
            </w:div>
          </w:divsChild>
        </w:div>
        <w:div w:id="310256003">
          <w:marLeft w:val="0"/>
          <w:marRight w:val="0"/>
          <w:marTop w:val="0"/>
          <w:marBottom w:val="0"/>
          <w:divBdr>
            <w:top w:val="none" w:sz="0" w:space="0" w:color="auto"/>
            <w:left w:val="none" w:sz="0" w:space="0" w:color="auto"/>
            <w:bottom w:val="none" w:sz="0" w:space="0" w:color="auto"/>
            <w:right w:val="none" w:sz="0" w:space="0" w:color="auto"/>
          </w:divBdr>
          <w:divsChild>
            <w:div w:id="1665207471">
              <w:marLeft w:val="0"/>
              <w:marRight w:val="0"/>
              <w:marTop w:val="0"/>
              <w:marBottom w:val="0"/>
              <w:divBdr>
                <w:top w:val="none" w:sz="0" w:space="0" w:color="auto"/>
                <w:left w:val="none" w:sz="0" w:space="0" w:color="auto"/>
                <w:bottom w:val="none" w:sz="0" w:space="0" w:color="auto"/>
                <w:right w:val="none" w:sz="0" w:space="0" w:color="auto"/>
              </w:divBdr>
            </w:div>
          </w:divsChild>
        </w:div>
        <w:div w:id="1357459768">
          <w:marLeft w:val="0"/>
          <w:marRight w:val="0"/>
          <w:marTop w:val="0"/>
          <w:marBottom w:val="0"/>
          <w:divBdr>
            <w:top w:val="none" w:sz="0" w:space="0" w:color="auto"/>
            <w:left w:val="none" w:sz="0" w:space="0" w:color="auto"/>
            <w:bottom w:val="none" w:sz="0" w:space="0" w:color="auto"/>
            <w:right w:val="none" w:sz="0" w:space="0" w:color="auto"/>
          </w:divBdr>
          <w:divsChild>
            <w:div w:id="880170996">
              <w:marLeft w:val="0"/>
              <w:marRight w:val="0"/>
              <w:marTop w:val="0"/>
              <w:marBottom w:val="0"/>
              <w:divBdr>
                <w:top w:val="none" w:sz="0" w:space="0" w:color="auto"/>
                <w:left w:val="none" w:sz="0" w:space="0" w:color="auto"/>
                <w:bottom w:val="none" w:sz="0" w:space="0" w:color="auto"/>
                <w:right w:val="none" w:sz="0" w:space="0" w:color="auto"/>
              </w:divBdr>
            </w:div>
          </w:divsChild>
        </w:div>
        <w:div w:id="1550991044">
          <w:marLeft w:val="0"/>
          <w:marRight w:val="0"/>
          <w:marTop w:val="0"/>
          <w:marBottom w:val="0"/>
          <w:divBdr>
            <w:top w:val="none" w:sz="0" w:space="0" w:color="auto"/>
            <w:left w:val="none" w:sz="0" w:space="0" w:color="auto"/>
            <w:bottom w:val="none" w:sz="0" w:space="0" w:color="auto"/>
            <w:right w:val="none" w:sz="0" w:space="0" w:color="auto"/>
          </w:divBdr>
          <w:divsChild>
            <w:div w:id="1150251232">
              <w:marLeft w:val="0"/>
              <w:marRight w:val="0"/>
              <w:marTop w:val="0"/>
              <w:marBottom w:val="0"/>
              <w:divBdr>
                <w:top w:val="none" w:sz="0" w:space="0" w:color="auto"/>
                <w:left w:val="none" w:sz="0" w:space="0" w:color="auto"/>
                <w:bottom w:val="none" w:sz="0" w:space="0" w:color="auto"/>
                <w:right w:val="none" w:sz="0" w:space="0" w:color="auto"/>
              </w:divBdr>
            </w:div>
          </w:divsChild>
        </w:div>
        <w:div w:id="1275675168">
          <w:marLeft w:val="0"/>
          <w:marRight w:val="0"/>
          <w:marTop w:val="0"/>
          <w:marBottom w:val="0"/>
          <w:divBdr>
            <w:top w:val="none" w:sz="0" w:space="0" w:color="auto"/>
            <w:left w:val="none" w:sz="0" w:space="0" w:color="auto"/>
            <w:bottom w:val="none" w:sz="0" w:space="0" w:color="auto"/>
            <w:right w:val="none" w:sz="0" w:space="0" w:color="auto"/>
          </w:divBdr>
          <w:divsChild>
            <w:div w:id="1871915800">
              <w:marLeft w:val="0"/>
              <w:marRight w:val="0"/>
              <w:marTop w:val="0"/>
              <w:marBottom w:val="0"/>
              <w:divBdr>
                <w:top w:val="none" w:sz="0" w:space="0" w:color="auto"/>
                <w:left w:val="none" w:sz="0" w:space="0" w:color="auto"/>
                <w:bottom w:val="none" w:sz="0" w:space="0" w:color="auto"/>
                <w:right w:val="none" w:sz="0" w:space="0" w:color="auto"/>
              </w:divBdr>
            </w:div>
          </w:divsChild>
        </w:div>
        <w:div w:id="875895426">
          <w:marLeft w:val="0"/>
          <w:marRight w:val="0"/>
          <w:marTop w:val="0"/>
          <w:marBottom w:val="0"/>
          <w:divBdr>
            <w:top w:val="none" w:sz="0" w:space="0" w:color="auto"/>
            <w:left w:val="none" w:sz="0" w:space="0" w:color="auto"/>
            <w:bottom w:val="none" w:sz="0" w:space="0" w:color="auto"/>
            <w:right w:val="none" w:sz="0" w:space="0" w:color="auto"/>
          </w:divBdr>
          <w:divsChild>
            <w:div w:id="1775056721">
              <w:marLeft w:val="0"/>
              <w:marRight w:val="0"/>
              <w:marTop w:val="0"/>
              <w:marBottom w:val="0"/>
              <w:divBdr>
                <w:top w:val="none" w:sz="0" w:space="0" w:color="auto"/>
                <w:left w:val="none" w:sz="0" w:space="0" w:color="auto"/>
                <w:bottom w:val="none" w:sz="0" w:space="0" w:color="auto"/>
                <w:right w:val="none" w:sz="0" w:space="0" w:color="auto"/>
              </w:divBdr>
            </w:div>
          </w:divsChild>
        </w:div>
        <w:div w:id="2142527934">
          <w:marLeft w:val="0"/>
          <w:marRight w:val="0"/>
          <w:marTop w:val="0"/>
          <w:marBottom w:val="0"/>
          <w:divBdr>
            <w:top w:val="none" w:sz="0" w:space="0" w:color="auto"/>
            <w:left w:val="none" w:sz="0" w:space="0" w:color="auto"/>
            <w:bottom w:val="none" w:sz="0" w:space="0" w:color="auto"/>
            <w:right w:val="none" w:sz="0" w:space="0" w:color="auto"/>
          </w:divBdr>
          <w:divsChild>
            <w:div w:id="30617260">
              <w:marLeft w:val="0"/>
              <w:marRight w:val="0"/>
              <w:marTop w:val="0"/>
              <w:marBottom w:val="0"/>
              <w:divBdr>
                <w:top w:val="none" w:sz="0" w:space="0" w:color="auto"/>
                <w:left w:val="none" w:sz="0" w:space="0" w:color="auto"/>
                <w:bottom w:val="none" w:sz="0" w:space="0" w:color="auto"/>
                <w:right w:val="none" w:sz="0" w:space="0" w:color="auto"/>
              </w:divBdr>
            </w:div>
          </w:divsChild>
        </w:div>
        <w:div w:id="1097673337">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0"/>
              <w:marBottom w:val="0"/>
              <w:divBdr>
                <w:top w:val="none" w:sz="0" w:space="0" w:color="auto"/>
                <w:left w:val="none" w:sz="0" w:space="0" w:color="auto"/>
                <w:bottom w:val="none" w:sz="0" w:space="0" w:color="auto"/>
                <w:right w:val="none" w:sz="0" w:space="0" w:color="auto"/>
              </w:divBdr>
            </w:div>
          </w:divsChild>
        </w:div>
        <w:div w:id="1669627538">
          <w:marLeft w:val="0"/>
          <w:marRight w:val="0"/>
          <w:marTop w:val="0"/>
          <w:marBottom w:val="0"/>
          <w:divBdr>
            <w:top w:val="none" w:sz="0" w:space="0" w:color="auto"/>
            <w:left w:val="none" w:sz="0" w:space="0" w:color="auto"/>
            <w:bottom w:val="none" w:sz="0" w:space="0" w:color="auto"/>
            <w:right w:val="none" w:sz="0" w:space="0" w:color="auto"/>
          </w:divBdr>
          <w:divsChild>
            <w:div w:id="1874882417">
              <w:marLeft w:val="0"/>
              <w:marRight w:val="0"/>
              <w:marTop w:val="0"/>
              <w:marBottom w:val="0"/>
              <w:divBdr>
                <w:top w:val="none" w:sz="0" w:space="0" w:color="auto"/>
                <w:left w:val="none" w:sz="0" w:space="0" w:color="auto"/>
                <w:bottom w:val="none" w:sz="0" w:space="0" w:color="auto"/>
                <w:right w:val="none" w:sz="0" w:space="0" w:color="auto"/>
              </w:divBdr>
            </w:div>
          </w:divsChild>
        </w:div>
        <w:div w:id="189877707">
          <w:marLeft w:val="0"/>
          <w:marRight w:val="0"/>
          <w:marTop w:val="0"/>
          <w:marBottom w:val="0"/>
          <w:divBdr>
            <w:top w:val="none" w:sz="0" w:space="0" w:color="auto"/>
            <w:left w:val="none" w:sz="0" w:space="0" w:color="auto"/>
            <w:bottom w:val="none" w:sz="0" w:space="0" w:color="auto"/>
            <w:right w:val="none" w:sz="0" w:space="0" w:color="auto"/>
          </w:divBdr>
          <w:divsChild>
            <w:div w:id="1677421192">
              <w:marLeft w:val="0"/>
              <w:marRight w:val="0"/>
              <w:marTop w:val="0"/>
              <w:marBottom w:val="0"/>
              <w:divBdr>
                <w:top w:val="none" w:sz="0" w:space="0" w:color="auto"/>
                <w:left w:val="none" w:sz="0" w:space="0" w:color="auto"/>
                <w:bottom w:val="none" w:sz="0" w:space="0" w:color="auto"/>
                <w:right w:val="none" w:sz="0" w:space="0" w:color="auto"/>
              </w:divBdr>
            </w:div>
          </w:divsChild>
        </w:div>
        <w:div w:id="205071998">
          <w:marLeft w:val="0"/>
          <w:marRight w:val="0"/>
          <w:marTop w:val="0"/>
          <w:marBottom w:val="0"/>
          <w:divBdr>
            <w:top w:val="none" w:sz="0" w:space="0" w:color="auto"/>
            <w:left w:val="none" w:sz="0" w:space="0" w:color="auto"/>
            <w:bottom w:val="none" w:sz="0" w:space="0" w:color="auto"/>
            <w:right w:val="none" w:sz="0" w:space="0" w:color="auto"/>
          </w:divBdr>
          <w:divsChild>
            <w:div w:id="335814078">
              <w:marLeft w:val="0"/>
              <w:marRight w:val="0"/>
              <w:marTop w:val="0"/>
              <w:marBottom w:val="0"/>
              <w:divBdr>
                <w:top w:val="none" w:sz="0" w:space="0" w:color="auto"/>
                <w:left w:val="none" w:sz="0" w:space="0" w:color="auto"/>
                <w:bottom w:val="none" w:sz="0" w:space="0" w:color="auto"/>
                <w:right w:val="none" w:sz="0" w:space="0" w:color="auto"/>
              </w:divBdr>
            </w:div>
          </w:divsChild>
        </w:div>
        <w:div w:id="880823876">
          <w:marLeft w:val="0"/>
          <w:marRight w:val="0"/>
          <w:marTop w:val="0"/>
          <w:marBottom w:val="0"/>
          <w:divBdr>
            <w:top w:val="none" w:sz="0" w:space="0" w:color="auto"/>
            <w:left w:val="none" w:sz="0" w:space="0" w:color="auto"/>
            <w:bottom w:val="none" w:sz="0" w:space="0" w:color="auto"/>
            <w:right w:val="none" w:sz="0" w:space="0" w:color="auto"/>
          </w:divBdr>
          <w:divsChild>
            <w:div w:id="1273905174">
              <w:marLeft w:val="0"/>
              <w:marRight w:val="0"/>
              <w:marTop w:val="0"/>
              <w:marBottom w:val="0"/>
              <w:divBdr>
                <w:top w:val="none" w:sz="0" w:space="0" w:color="auto"/>
                <w:left w:val="none" w:sz="0" w:space="0" w:color="auto"/>
                <w:bottom w:val="none" w:sz="0" w:space="0" w:color="auto"/>
                <w:right w:val="none" w:sz="0" w:space="0" w:color="auto"/>
              </w:divBdr>
            </w:div>
          </w:divsChild>
        </w:div>
        <w:div w:id="2086147446">
          <w:marLeft w:val="0"/>
          <w:marRight w:val="0"/>
          <w:marTop w:val="0"/>
          <w:marBottom w:val="0"/>
          <w:divBdr>
            <w:top w:val="none" w:sz="0" w:space="0" w:color="auto"/>
            <w:left w:val="none" w:sz="0" w:space="0" w:color="auto"/>
            <w:bottom w:val="none" w:sz="0" w:space="0" w:color="auto"/>
            <w:right w:val="none" w:sz="0" w:space="0" w:color="auto"/>
          </w:divBdr>
          <w:divsChild>
            <w:div w:id="381057039">
              <w:marLeft w:val="0"/>
              <w:marRight w:val="0"/>
              <w:marTop w:val="0"/>
              <w:marBottom w:val="0"/>
              <w:divBdr>
                <w:top w:val="none" w:sz="0" w:space="0" w:color="auto"/>
                <w:left w:val="none" w:sz="0" w:space="0" w:color="auto"/>
                <w:bottom w:val="none" w:sz="0" w:space="0" w:color="auto"/>
                <w:right w:val="none" w:sz="0" w:space="0" w:color="auto"/>
              </w:divBdr>
            </w:div>
          </w:divsChild>
        </w:div>
        <w:div w:id="237523023">
          <w:marLeft w:val="0"/>
          <w:marRight w:val="0"/>
          <w:marTop w:val="0"/>
          <w:marBottom w:val="0"/>
          <w:divBdr>
            <w:top w:val="none" w:sz="0" w:space="0" w:color="auto"/>
            <w:left w:val="none" w:sz="0" w:space="0" w:color="auto"/>
            <w:bottom w:val="none" w:sz="0" w:space="0" w:color="auto"/>
            <w:right w:val="none" w:sz="0" w:space="0" w:color="auto"/>
          </w:divBdr>
          <w:divsChild>
            <w:div w:id="1421104371">
              <w:marLeft w:val="0"/>
              <w:marRight w:val="0"/>
              <w:marTop w:val="0"/>
              <w:marBottom w:val="0"/>
              <w:divBdr>
                <w:top w:val="none" w:sz="0" w:space="0" w:color="auto"/>
                <w:left w:val="none" w:sz="0" w:space="0" w:color="auto"/>
                <w:bottom w:val="none" w:sz="0" w:space="0" w:color="auto"/>
                <w:right w:val="none" w:sz="0" w:space="0" w:color="auto"/>
              </w:divBdr>
            </w:div>
          </w:divsChild>
        </w:div>
        <w:div w:id="628433653">
          <w:marLeft w:val="0"/>
          <w:marRight w:val="0"/>
          <w:marTop w:val="0"/>
          <w:marBottom w:val="0"/>
          <w:divBdr>
            <w:top w:val="none" w:sz="0" w:space="0" w:color="auto"/>
            <w:left w:val="none" w:sz="0" w:space="0" w:color="auto"/>
            <w:bottom w:val="none" w:sz="0" w:space="0" w:color="auto"/>
            <w:right w:val="none" w:sz="0" w:space="0" w:color="auto"/>
          </w:divBdr>
          <w:divsChild>
            <w:div w:id="68121772">
              <w:marLeft w:val="0"/>
              <w:marRight w:val="0"/>
              <w:marTop w:val="0"/>
              <w:marBottom w:val="0"/>
              <w:divBdr>
                <w:top w:val="none" w:sz="0" w:space="0" w:color="auto"/>
                <w:left w:val="none" w:sz="0" w:space="0" w:color="auto"/>
                <w:bottom w:val="none" w:sz="0" w:space="0" w:color="auto"/>
                <w:right w:val="none" w:sz="0" w:space="0" w:color="auto"/>
              </w:divBdr>
            </w:div>
          </w:divsChild>
        </w:div>
        <w:div w:id="1085107306">
          <w:marLeft w:val="0"/>
          <w:marRight w:val="0"/>
          <w:marTop w:val="0"/>
          <w:marBottom w:val="0"/>
          <w:divBdr>
            <w:top w:val="none" w:sz="0" w:space="0" w:color="auto"/>
            <w:left w:val="none" w:sz="0" w:space="0" w:color="auto"/>
            <w:bottom w:val="none" w:sz="0" w:space="0" w:color="auto"/>
            <w:right w:val="none" w:sz="0" w:space="0" w:color="auto"/>
          </w:divBdr>
          <w:divsChild>
            <w:div w:id="662850984">
              <w:marLeft w:val="0"/>
              <w:marRight w:val="0"/>
              <w:marTop w:val="0"/>
              <w:marBottom w:val="0"/>
              <w:divBdr>
                <w:top w:val="none" w:sz="0" w:space="0" w:color="auto"/>
                <w:left w:val="none" w:sz="0" w:space="0" w:color="auto"/>
                <w:bottom w:val="none" w:sz="0" w:space="0" w:color="auto"/>
                <w:right w:val="none" w:sz="0" w:space="0" w:color="auto"/>
              </w:divBdr>
            </w:div>
          </w:divsChild>
        </w:div>
        <w:div w:id="1390958893">
          <w:marLeft w:val="0"/>
          <w:marRight w:val="0"/>
          <w:marTop w:val="0"/>
          <w:marBottom w:val="0"/>
          <w:divBdr>
            <w:top w:val="none" w:sz="0" w:space="0" w:color="auto"/>
            <w:left w:val="none" w:sz="0" w:space="0" w:color="auto"/>
            <w:bottom w:val="none" w:sz="0" w:space="0" w:color="auto"/>
            <w:right w:val="none" w:sz="0" w:space="0" w:color="auto"/>
          </w:divBdr>
          <w:divsChild>
            <w:div w:id="1029062112">
              <w:marLeft w:val="0"/>
              <w:marRight w:val="0"/>
              <w:marTop w:val="0"/>
              <w:marBottom w:val="0"/>
              <w:divBdr>
                <w:top w:val="none" w:sz="0" w:space="0" w:color="auto"/>
                <w:left w:val="none" w:sz="0" w:space="0" w:color="auto"/>
                <w:bottom w:val="none" w:sz="0" w:space="0" w:color="auto"/>
                <w:right w:val="none" w:sz="0" w:space="0" w:color="auto"/>
              </w:divBdr>
            </w:div>
          </w:divsChild>
        </w:div>
        <w:div w:id="675959388">
          <w:marLeft w:val="0"/>
          <w:marRight w:val="0"/>
          <w:marTop w:val="0"/>
          <w:marBottom w:val="0"/>
          <w:divBdr>
            <w:top w:val="none" w:sz="0" w:space="0" w:color="auto"/>
            <w:left w:val="none" w:sz="0" w:space="0" w:color="auto"/>
            <w:bottom w:val="none" w:sz="0" w:space="0" w:color="auto"/>
            <w:right w:val="none" w:sz="0" w:space="0" w:color="auto"/>
          </w:divBdr>
          <w:divsChild>
            <w:div w:id="683365433">
              <w:marLeft w:val="0"/>
              <w:marRight w:val="0"/>
              <w:marTop w:val="0"/>
              <w:marBottom w:val="0"/>
              <w:divBdr>
                <w:top w:val="none" w:sz="0" w:space="0" w:color="auto"/>
                <w:left w:val="none" w:sz="0" w:space="0" w:color="auto"/>
                <w:bottom w:val="none" w:sz="0" w:space="0" w:color="auto"/>
                <w:right w:val="none" w:sz="0" w:space="0" w:color="auto"/>
              </w:divBdr>
            </w:div>
          </w:divsChild>
        </w:div>
        <w:div w:id="1788889197">
          <w:marLeft w:val="0"/>
          <w:marRight w:val="0"/>
          <w:marTop w:val="0"/>
          <w:marBottom w:val="0"/>
          <w:divBdr>
            <w:top w:val="none" w:sz="0" w:space="0" w:color="auto"/>
            <w:left w:val="none" w:sz="0" w:space="0" w:color="auto"/>
            <w:bottom w:val="none" w:sz="0" w:space="0" w:color="auto"/>
            <w:right w:val="none" w:sz="0" w:space="0" w:color="auto"/>
          </w:divBdr>
          <w:divsChild>
            <w:div w:id="852493445">
              <w:marLeft w:val="0"/>
              <w:marRight w:val="0"/>
              <w:marTop w:val="0"/>
              <w:marBottom w:val="0"/>
              <w:divBdr>
                <w:top w:val="none" w:sz="0" w:space="0" w:color="auto"/>
                <w:left w:val="none" w:sz="0" w:space="0" w:color="auto"/>
                <w:bottom w:val="none" w:sz="0" w:space="0" w:color="auto"/>
                <w:right w:val="none" w:sz="0" w:space="0" w:color="auto"/>
              </w:divBdr>
            </w:div>
          </w:divsChild>
        </w:div>
        <w:div w:id="1595553455">
          <w:marLeft w:val="0"/>
          <w:marRight w:val="0"/>
          <w:marTop w:val="0"/>
          <w:marBottom w:val="0"/>
          <w:divBdr>
            <w:top w:val="none" w:sz="0" w:space="0" w:color="auto"/>
            <w:left w:val="none" w:sz="0" w:space="0" w:color="auto"/>
            <w:bottom w:val="none" w:sz="0" w:space="0" w:color="auto"/>
            <w:right w:val="none" w:sz="0" w:space="0" w:color="auto"/>
          </w:divBdr>
          <w:divsChild>
            <w:div w:id="315456339">
              <w:marLeft w:val="0"/>
              <w:marRight w:val="0"/>
              <w:marTop w:val="0"/>
              <w:marBottom w:val="0"/>
              <w:divBdr>
                <w:top w:val="none" w:sz="0" w:space="0" w:color="auto"/>
                <w:left w:val="none" w:sz="0" w:space="0" w:color="auto"/>
                <w:bottom w:val="none" w:sz="0" w:space="0" w:color="auto"/>
                <w:right w:val="none" w:sz="0" w:space="0" w:color="auto"/>
              </w:divBdr>
            </w:div>
          </w:divsChild>
        </w:div>
        <w:div w:id="625501232">
          <w:marLeft w:val="0"/>
          <w:marRight w:val="0"/>
          <w:marTop w:val="0"/>
          <w:marBottom w:val="0"/>
          <w:divBdr>
            <w:top w:val="none" w:sz="0" w:space="0" w:color="auto"/>
            <w:left w:val="none" w:sz="0" w:space="0" w:color="auto"/>
            <w:bottom w:val="none" w:sz="0" w:space="0" w:color="auto"/>
            <w:right w:val="none" w:sz="0" w:space="0" w:color="auto"/>
          </w:divBdr>
          <w:divsChild>
            <w:div w:id="2041275413">
              <w:marLeft w:val="0"/>
              <w:marRight w:val="0"/>
              <w:marTop w:val="0"/>
              <w:marBottom w:val="0"/>
              <w:divBdr>
                <w:top w:val="none" w:sz="0" w:space="0" w:color="auto"/>
                <w:left w:val="none" w:sz="0" w:space="0" w:color="auto"/>
                <w:bottom w:val="none" w:sz="0" w:space="0" w:color="auto"/>
                <w:right w:val="none" w:sz="0" w:space="0" w:color="auto"/>
              </w:divBdr>
            </w:div>
          </w:divsChild>
        </w:div>
        <w:div w:id="348145331">
          <w:marLeft w:val="0"/>
          <w:marRight w:val="0"/>
          <w:marTop w:val="0"/>
          <w:marBottom w:val="0"/>
          <w:divBdr>
            <w:top w:val="none" w:sz="0" w:space="0" w:color="auto"/>
            <w:left w:val="none" w:sz="0" w:space="0" w:color="auto"/>
            <w:bottom w:val="none" w:sz="0" w:space="0" w:color="auto"/>
            <w:right w:val="none" w:sz="0" w:space="0" w:color="auto"/>
          </w:divBdr>
          <w:divsChild>
            <w:div w:id="708341738">
              <w:marLeft w:val="0"/>
              <w:marRight w:val="0"/>
              <w:marTop w:val="0"/>
              <w:marBottom w:val="0"/>
              <w:divBdr>
                <w:top w:val="none" w:sz="0" w:space="0" w:color="auto"/>
                <w:left w:val="none" w:sz="0" w:space="0" w:color="auto"/>
                <w:bottom w:val="none" w:sz="0" w:space="0" w:color="auto"/>
                <w:right w:val="none" w:sz="0" w:space="0" w:color="auto"/>
              </w:divBdr>
            </w:div>
          </w:divsChild>
        </w:div>
        <w:div w:id="175930036">
          <w:marLeft w:val="0"/>
          <w:marRight w:val="0"/>
          <w:marTop w:val="0"/>
          <w:marBottom w:val="0"/>
          <w:divBdr>
            <w:top w:val="none" w:sz="0" w:space="0" w:color="auto"/>
            <w:left w:val="none" w:sz="0" w:space="0" w:color="auto"/>
            <w:bottom w:val="none" w:sz="0" w:space="0" w:color="auto"/>
            <w:right w:val="none" w:sz="0" w:space="0" w:color="auto"/>
          </w:divBdr>
          <w:divsChild>
            <w:div w:id="1471439892">
              <w:marLeft w:val="0"/>
              <w:marRight w:val="0"/>
              <w:marTop w:val="0"/>
              <w:marBottom w:val="0"/>
              <w:divBdr>
                <w:top w:val="none" w:sz="0" w:space="0" w:color="auto"/>
                <w:left w:val="none" w:sz="0" w:space="0" w:color="auto"/>
                <w:bottom w:val="none" w:sz="0" w:space="0" w:color="auto"/>
                <w:right w:val="none" w:sz="0" w:space="0" w:color="auto"/>
              </w:divBdr>
            </w:div>
          </w:divsChild>
        </w:div>
        <w:div w:id="1937246287">
          <w:marLeft w:val="0"/>
          <w:marRight w:val="0"/>
          <w:marTop w:val="0"/>
          <w:marBottom w:val="0"/>
          <w:divBdr>
            <w:top w:val="none" w:sz="0" w:space="0" w:color="auto"/>
            <w:left w:val="none" w:sz="0" w:space="0" w:color="auto"/>
            <w:bottom w:val="none" w:sz="0" w:space="0" w:color="auto"/>
            <w:right w:val="none" w:sz="0" w:space="0" w:color="auto"/>
          </w:divBdr>
          <w:divsChild>
            <w:div w:id="59451001">
              <w:marLeft w:val="0"/>
              <w:marRight w:val="0"/>
              <w:marTop w:val="0"/>
              <w:marBottom w:val="0"/>
              <w:divBdr>
                <w:top w:val="none" w:sz="0" w:space="0" w:color="auto"/>
                <w:left w:val="none" w:sz="0" w:space="0" w:color="auto"/>
                <w:bottom w:val="none" w:sz="0" w:space="0" w:color="auto"/>
                <w:right w:val="none" w:sz="0" w:space="0" w:color="auto"/>
              </w:divBdr>
            </w:div>
          </w:divsChild>
        </w:div>
        <w:div w:id="923027100">
          <w:marLeft w:val="0"/>
          <w:marRight w:val="0"/>
          <w:marTop w:val="0"/>
          <w:marBottom w:val="0"/>
          <w:divBdr>
            <w:top w:val="none" w:sz="0" w:space="0" w:color="auto"/>
            <w:left w:val="none" w:sz="0" w:space="0" w:color="auto"/>
            <w:bottom w:val="none" w:sz="0" w:space="0" w:color="auto"/>
            <w:right w:val="none" w:sz="0" w:space="0" w:color="auto"/>
          </w:divBdr>
          <w:divsChild>
            <w:div w:id="969163191">
              <w:marLeft w:val="0"/>
              <w:marRight w:val="0"/>
              <w:marTop w:val="0"/>
              <w:marBottom w:val="0"/>
              <w:divBdr>
                <w:top w:val="none" w:sz="0" w:space="0" w:color="auto"/>
                <w:left w:val="none" w:sz="0" w:space="0" w:color="auto"/>
                <w:bottom w:val="none" w:sz="0" w:space="0" w:color="auto"/>
                <w:right w:val="none" w:sz="0" w:space="0" w:color="auto"/>
              </w:divBdr>
            </w:div>
          </w:divsChild>
        </w:div>
        <w:div w:id="1425761482">
          <w:marLeft w:val="0"/>
          <w:marRight w:val="0"/>
          <w:marTop w:val="0"/>
          <w:marBottom w:val="0"/>
          <w:divBdr>
            <w:top w:val="none" w:sz="0" w:space="0" w:color="auto"/>
            <w:left w:val="none" w:sz="0" w:space="0" w:color="auto"/>
            <w:bottom w:val="none" w:sz="0" w:space="0" w:color="auto"/>
            <w:right w:val="none" w:sz="0" w:space="0" w:color="auto"/>
          </w:divBdr>
          <w:divsChild>
            <w:div w:id="1878857965">
              <w:marLeft w:val="0"/>
              <w:marRight w:val="0"/>
              <w:marTop w:val="0"/>
              <w:marBottom w:val="0"/>
              <w:divBdr>
                <w:top w:val="none" w:sz="0" w:space="0" w:color="auto"/>
                <w:left w:val="none" w:sz="0" w:space="0" w:color="auto"/>
                <w:bottom w:val="none" w:sz="0" w:space="0" w:color="auto"/>
                <w:right w:val="none" w:sz="0" w:space="0" w:color="auto"/>
              </w:divBdr>
            </w:div>
          </w:divsChild>
        </w:div>
        <w:div w:id="1070807666">
          <w:marLeft w:val="0"/>
          <w:marRight w:val="0"/>
          <w:marTop w:val="0"/>
          <w:marBottom w:val="0"/>
          <w:divBdr>
            <w:top w:val="none" w:sz="0" w:space="0" w:color="auto"/>
            <w:left w:val="none" w:sz="0" w:space="0" w:color="auto"/>
            <w:bottom w:val="none" w:sz="0" w:space="0" w:color="auto"/>
            <w:right w:val="none" w:sz="0" w:space="0" w:color="auto"/>
          </w:divBdr>
          <w:divsChild>
            <w:div w:id="1018431990">
              <w:marLeft w:val="0"/>
              <w:marRight w:val="0"/>
              <w:marTop w:val="0"/>
              <w:marBottom w:val="0"/>
              <w:divBdr>
                <w:top w:val="none" w:sz="0" w:space="0" w:color="auto"/>
                <w:left w:val="none" w:sz="0" w:space="0" w:color="auto"/>
                <w:bottom w:val="none" w:sz="0" w:space="0" w:color="auto"/>
                <w:right w:val="none" w:sz="0" w:space="0" w:color="auto"/>
              </w:divBdr>
            </w:div>
          </w:divsChild>
        </w:div>
        <w:div w:id="1146358896">
          <w:marLeft w:val="0"/>
          <w:marRight w:val="0"/>
          <w:marTop w:val="0"/>
          <w:marBottom w:val="0"/>
          <w:divBdr>
            <w:top w:val="none" w:sz="0" w:space="0" w:color="auto"/>
            <w:left w:val="none" w:sz="0" w:space="0" w:color="auto"/>
            <w:bottom w:val="none" w:sz="0" w:space="0" w:color="auto"/>
            <w:right w:val="none" w:sz="0" w:space="0" w:color="auto"/>
          </w:divBdr>
          <w:divsChild>
            <w:div w:id="1154687881">
              <w:marLeft w:val="0"/>
              <w:marRight w:val="0"/>
              <w:marTop w:val="0"/>
              <w:marBottom w:val="0"/>
              <w:divBdr>
                <w:top w:val="none" w:sz="0" w:space="0" w:color="auto"/>
                <w:left w:val="none" w:sz="0" w:space="0" w:color="auto"/>
                <w:bottom w:val="none" w:sz="0" w:space="0" w:color="auto"/>
                <w:right w:val="none" w:sz="0" w:space="0" w:color="auto"/>
              </w:divBdr>
            </w:div>
          </w:divsChild>
        </w:div>
        <w:div w:id="108595418">
          <w:marLeft w:val="0"/>
          <w:marRight w:val="0"/>
          <w:marTop w:val="0"/>
          <w:marBottom w:val="0"/>
          <w:divBdr>
            <w:top w:val="none" w:sz="0" w:space="0" w:color="auto"/>
            <w:left w:val="none" w:sz="0" w:space="0" w:color="auto"/>
            <w:bottom w:val="none" w:sz="0" w:space="0" w:color="auto"/>
            <w:right w:val="none" w:sz="0" w:space="0" w:color="auto"/>
          </w:divBdr>
          <w:divsChild>
            <w:div w:id="934361085">
              <w:marLeft w:val="0"/>
              <w:marRight w:val="0"/>
              <w:marTop w:val="0"/>
              <w:marBottom w:val="0"/>
              <w:divBdr>
                <w:top w:val="none" w:sz="0" w:space="0" w:color="auto"/>
                <w:left w:val="none" w:sz="0" w:space="0" w:color="auto"/>
                <w:bottom w:val="none" w:sz="0" w:space="0" w:color="auto"/>
                <w:right w:val="none" w:sz="0" w:space="0" w:color="auto"/>
              </w:divBdr>
            </w:div>
          </w:divsChild>
        </w:div>
        <w:div w:id="173349057">
          <w:marLeft w:val="0"/>
          <w:marRight w:val="0"/>
          <w:marTop w:val="0"/>
          <w:marBottom w:val="0"/>
          <w:divBdr>
            <w:top w:val="none" w:sz="0" w:space="0" w:color="auto"/>
            <w:left w:val="none" w:sz="0" w:space="0" w:color="auto"/>
            <w:bottom w:val="none" w:sz="0" w:space="0" w:color="auto"/>
            <w:right w:val="none" w:sz="0" w:space="0" w:color="auto"/>
          </w:divBdr>
          <w:divsChild>
            <w:div w:id="799030810">
              <w:marLeft w:val="0"/>
              <w:marRight w:val="0"/>
              <w:marTop w:val="0"/>
              <w:marBottom w:val="0"/>
              <w:divBdr>
                <w:top w:val="none" w:sz="0" w:space="0" w:color="auto"/>
                <w:left w:val="none" w:sz="0" w:space="0" w:color="auto"/>
                <w:bottom w:val="none" w:sz="0" w:space="0" w:color="auto"/>
                <w:right w:val="none" w:sz="0" w:space="0" w:color="auto"/>
              </w:divBdr>
            </w:div>
          </w:divsChild>
        </w:div>
        <w:div w:id="1994335093">
          <w:marLeft w:val="0"/>
          <w:marRight w:val="0"/>
          <w:marTop w:val="0"/>
          <w:marBottom w:val="0"/>
          <w:divBdr>
            <w:top w:val="none" w:sz="0" w:space="0" w:color="auto"/>
            <w:left w:val="none" w:sz="0" w:space="0" w:color="auto"/>
            <w:bottom w:val="none" w:sz="0" w:space="0" w:color="auto"/>
            <w:right w:val="none" w:sz="0" w:space="0" w:color="auto"/>
          </w:divBdr>
          <w:divsChild>
            <w:div w:id="930090735">
              <w:marLeft w:val="0"/>
              <w:marRight w:val="0"/>
              <w:marTop w:val="0"/>
              <w:marBottom w:val="0"/>
              <w:divBdr>
                <w:top w:val="none" w:sz="0" w:space="0" w:color="auto"/>
                <w:left w:val="none" w:sz="0" w:space="0" w:color="auto"/>
                <w:bottom w:val="none" w:sz="0" w:space="0" w:color="auto"/>
                <w:right w:val="none" w:sz="0" w:space="0" w:color="auto"/>
              </w:divBdr>
            </w:div>
          </w:divsChild>
        </w:div>
        <w:div w:id="167182675">
          <w:marLeft w:val="0"/>
          <w:marRight w:val="0"/>
          <w:marTop w:val="0"/>
          <w:marBottom w:val="0"/>
          <w:divBdr>
            <w:top w:val="none" w:sz="0" w:space="0" w:color="auto"/>
            <w:left w:val="none" w:sz="0" w:space="0" w:color="auto"/>
            <w:bottom w:val="none" w:sz="0" w:space="0" w:color="auto"/>
            <w:right w:val="none" w:sz="0" w:space="0" w:color="auto"/>
          </w:divBdr>
          <w:divsChild>
            <w:div w:id="1448085021">
              <w:marLeft w:val="0"/>
              <w:marRight w:val="0"/>
              <w:marTop w:val="0"/>
              <w:marBottom w:val="0"/>
              <w:divBdr>
                <w:top w:val="none" w:sz="0" w:space="0" w:color="auto"/>
                <w:left w:val="none" w:sz="0" w:space="0" w:color="auto"/>
                <w:bottom w:val="none" w:sz="0" w:space="0" w:color="auto"/>
                <w:right w:val="none" w:sz="0" w:space="0" w:color="auto"/>
              </w:divBdr>
            </w:div>
          </w:divsChild>
        </w:div>
        <w:div w:id="1355885757">
          <w:marLeft w:val="0"/>
          <w:marRight w:val="0"/>
          <w:marTop w:val="0"/>
          <w:marBottom w:val="0"/>
          <w:divBdr>
            <w:top w:val="none" w:sz="0" w:space="0" w:color="auto"/>
            <w:left w:val="none" w:sz="0" w:space="0" w:color="auto"/>
            <w:bottom w:val="none" w:sz="0" w:space="0" w:color="auto"/>
            <w:right w:val="none" w:sz="0" w:space="0" w:color="auto"/>
          </w:divBdr>
          <w:divsChild>
            <w:div w:id="1508404000">
              <w:marLeft w:val="0"/>
              <w:marRight w:val="0"/>
              <w:marTop w:val="0"/>
              <w:marBottom w:val="0"/>
              <w:divBdr>
                <w:top w:val="none" w:sz="0" w:space="0" w:color="auto"/>
                <w:left w:val="none" w:sz="0" w:space="0" w:color="auto"/>
                <w:bottom w:val="none" w:sz="0" w:space="0" w:color="auto"/>
                <w:right w:val="none" w:sz="0" w:space="0" w:color="auto"/>
              </w:divBdr>
            </w:div>
          </w:divsChild>
        </w:div>
        <w:div w:id="360326566">
          <w:marLeft w:val="0"/>
          <w:marRight w:val="0"/>
          <w:marTop w:val="0"/>
          <w:marBottom w:val="0"/>
          <w:divBdr>
            <w:top w:val="none" w:sz="0" w:space="0" w:color="auto"/>
            <w:left w:val="none" w:sz="0" w:space="0" w:color="auto"/>
            <w:bottom w:val="none" w:sz="0" w:space="0" w:color="auto"/>
            <w:right w:val="none" w:sz="0" w:space="0" w:color="auto"/>
          </w:divBdr>
          <w:divsChild>
            <w:div w:id="1484542962">
              <w:marLeft w:val="0"/>
              <w:marRight w:val="0"/>
              <w:marTop w:val="0"/>
              <w:marBottom w:val="0"/>
              <w:divBdr>
                <w:top w:val="none" w:sz="0" w:space="0" w:color="auto"/>
                <w:left w:val="none" w:sz="0" w:space="0" w:color="auto"/>
                <w:bottom w:val="none" w:sz="0" w:space="0" w:color="auto"/>
                <w:right w:val="none" w:sz="0" w:space="0" w:color="auto"/>
              </w:divBdr>
            </w:div>
          </w:divsChild>
        </w:div>
        <w:div w:id="466289004">
          <w:marLeft w:val="0"/>
          <w:marRight w:val="0"/>
          <w:marTop w:val="0"/>
          <w:marBottom w:val="0"/>
          <w:divBdr>
            <w:top w:val="none" w:sz="0" w:space="0" w:color="auto"/>
            <w:left w:val="none" w:sz="0" w:space="0" w:color="auto"/>
            <w:bottom w:val="none" w:sz="0" w:space="0" w:color="auto"/>
            <w:right w:val="none" w:sz="0" w:space="0" w:color="auto"/>
          </w:divBdr>
          <w:divsChild>
            <w:div w:id="1858545270">
              <w:marLeft w:val="0"/>
              <w:marRight w:val="0"/>
              <w:marTop w:val="0"/>
              <w:marBottom w:val="0"/>
              <w:divBdr>
                <w:top w:val="none" w:sz="0" w:space="0" w:color="auto"/>
                <w:left w:val="none" w:sz="0" w:space="0" w:color="auto"/>
                <w:bottom w:val="none" w:sz="0" w:space="0" w:color="auto"/>
                <w:right w:val="none" w:sz="0" w:space="0" w:color="auto"/>
              </w:divBdr>
            </w:div>
          </w:divsChild>
        </w:div>
        <w:div w:id="1179811185">
          <w:marLeft w:val="0"/>
          <w:marRight w:val="0"/>
          <w:marTop w:val="0"/>
          <w:marBottom w:val="0"/>
          <w:divBdr>
            <w:top w:val="none" w:sz="0" w:space="0" w:color="auto"/>
            <w:left w:val="none" w:sz="0" w:space="0" w:color="auto"/>
            <w:bottom w:val="none" w:sz="0" w:space="0" w:color="auto"/>
            <w:right w:val="none" w:sz="0" w:space="0" w:color="auto"/>
          </w:divBdr>
          <w:divsChild>
            <w:div w:id="474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308">
      <w:bodyDiv w:val="1"/>
      <w:marLeft w:val="0"/>
      <w:marRight w:val="0"/>
      <w:marTop w:val="0"/>
      <w:marBottom w:val="0"/>
      <w:divBdr>
        <w:top w:val="none" w:sz="0" w:space="0" w:color="auto"/>
        <w:left w:val="none" w:sz="0" w:space="0" w:color="auto"/>
        <w:bottom w:val="none" w:sz="0" w:space="0" w:color="auto"/>
        <w:right w:val="none" w:sz="0" w:space="0" w:color="auto"/>
      </w:divBdr>
    </w:div>
    <w:div w:id="1165512416">
      <w:bodyDiv w:val="1"/>
      <w:marLeft w:val="0"/>
      <w:marRight w:val="0"/>
      <w:marTop w:val="0"/>
      <w:marBottom w:val="0"/>
      <w:divBdr>
        <w:top w:val="none" w:sz="0" w:space="0" w:color="auto"/>
        <w:left w:val="none" w:sz="0" w:space="0" w:color="auto"/>
        <w:bottom w:val="none" w:sz="0" w:space="0" w:color="auto"/>
        <w:right w:val="none" w:sz="0" w:space="0" w:color="auto"/>
      </w:divBdr>
      <w:divsChild>
        <w:div w:id="527565898">
          <w:marLeft w:val="0"/>
          <w:marRight w:val="0"/>
          <w:marTop w:val="0"/>
          <w:marBottom w:val="0"/>
          <w:divBdr>
            <w:top w:val="none" w:sz="0" w:space="0" w:color="auto"/>
            <w:left w:val="none" w:sz="0" w:space="0" w:color="auto"/>
            <w:bottom w:val="none" w:sz="0" w:space="0" w:color="auto"/>
            <w:right w:val="none" w:sz="0" w:space="0" w:color="auto"/>
          </w:divBdr>
        </w:div>
        <w:div w:id="177817973">
          <w:marLeft w:val="0"/>
          <w:marRight w:val="0"/>
          <w:marTop w:val="0"/>
          <w:marBottom w:val="0"/>
          <w:divBdr>
            <w:top w:val="none" w:sz="0" w:space="0" w:color="auto"/>
            <w:left w:val="none" w:sz="0" w:space="0" w:color="auto"/>
            <w:bottom w:val="none" w:sz="0" w:space="0" w:color="auto"/>
            <w:right w:val="none" w:sz="0" w:space="0" w:color="auto"/>
          </w:divBdr>
        </w:div>
        <w:div w:id="1891644636">
          <w:marLeft w:val="0"/>
          <w:marRight w:val="0"/>
          <w:marTop w:val="0"/>
          <w:marBottom w:val="0"/>
          <w:divBdr>
            <w:top w:val="none" w:sz="0" w:space="0" w:color="auto"/>
            <w:left w:val="none" w:sz="0" w:space="0" w:color="auto"/>
            <w:bottom w:val="none" w:sz="0" w:space="0" w:color="auto"/>
            <w:right w:val="none" w:sz="0" w:space="0" w:color="auto"/>
          </w:divBdr>
        </w:div>
        <w:div w:id="1883058807">
          <w:marLeft w:val="0"/>
          <w:marRight w:val="0"/>
          <w:marTop w:val="0"/>
          <w:marBottom w:val="0"/>
          <w:divBdr>
            <w:top w:val="none" w:sz="0" w:space="0" w:color="auto"/>
            <w:left w:val="none" w:sz="0" w:space="0" w:color="auto"/>
            <w:bottom w:val="none" w:sz="0" w:space="0" w:color="auto"/>
            <w:right w:val="none" w:sz="0" w:space="0" w:color="auto"/>
          </w:divBdr>
        </w:div>
        <w:div w:id="571543962">
          <w:marLeft w:val="0"/>
          <w:marRight w:val="0"/>
          <w:marTop w:val="0"/>
          <w:marBottom w:val="0"/>
          <w:divBdr>
            <w:top w:val="none" w:sz="0" w:space="0" w:color="auto"/>
            <w:left w:val="none" w:sz="0" w:space="0" w:color="auto"/>
            <w:bottom w:val="none" w:sz="0" w:space="0" w:color="auto"/>
            <w:right w:val="none" w:sz="0" w:space="0" w:color="auto"/>
          </w:divBdr>
        </w:div>
        <w:div w:id="2122068359">
          <w:marLeft w:val="0"/>
          <w:marRight w:val="0"/>
          <w:marTop w:val="0"/>
          <w:marBottom w:val="0"/>
          <w:divBdr>
            <w:top w:val="none" w:sz="0" w:space="0" w:color="auto"/>
            <w:left w:val="none" w:sz="0" w:space="0" w:color="auto"/>
            <w:bottom w:val="none" w:sz="0" w:space="0" w:color="auto"/>
            <w:right w:val="none" w:sz="0" w:space="0" w:color="auto"/>
          </w:divBdr>
        </w:div>
        <w:div w:id="1029261445">
          <w:marLeft w:val="0"/>
          <w:marRight w:val="0"/>
          <w:marTop w:val="0"/>
          <w:marBottom w:val="0"/>
          <w:divBdr>
            <w:top w:val="none" w:sz="0" w:space="0" w:color="auto"/>
            <w:left w:val="none" w:sz="0" w:space="0" w:color="auto"/>
            <w:bottom w:val="none" w:sz="0" w:space="0" w:color="auto"/>
            <w:right w:val="none" w:sz="0" w:space="0" w:color="auto"/>
          </w:divBdr>
        </w:div>
        <w:div w:id="1421945858">
          <w:marLeft w:val="0"/>
          <w:marRight w:val="0"/>
          <w:marTop w:val="0"/>
          <w:marBottom w:val="0"/>
          <w:divBdr>
            <w:top w:val="none" w:sz="0" w:space="0" w:color="auto"/>
            <w:left w:val="none" w:sz="0" w:space="0" w:color="auto"/>
            <w:bottom w:val="none" w:sz="0" w:space="0" w:color="auto"/>
            <w:right w:val="none" w:sz="0" w:space="0" w:color="auto"/>
          </w:divBdr>
        </w:div>
        <w:div w:id="923954445">
          <w:marLeft w:val="0"/>
          <w:marRight w:val="0"/>
          <w:marTop w:val="0"/>
          <w:marBottom w:val="0"/>
          <w:divBdr>
            <w:top w:val="none" w:sz="0" w:space="0" w:color="auto"/>
            <w:left w:val="none" w:sz="0" w:space="0" w:color="auto"/>
            <w:bottom w:val="none" w:sz="0" w:space="0" w:color="auto"/>
            <w:right w:val="none" w:sz="0" w:space="0" w:color="auto"/>
          </w:divBdr>
        </w:div>
        <w:div w:id="194782245">
          <w:marLeft w:val="0"/>
          <w:marRight w:val="0"/>
          <w:marTop w:val="0"/>
          <w:marBottom w:val="0"/>
          <w:divBdr>
            <w:top w:val="none" w:sz="0" w:space="0" w:color="auto"/>
            <w:left w:val="none" w:sz="0" w:space="0" w:color="auto"/>
            <w:bottom w:val="none" w:sz="0" w:space="0" w:color="auto"/>
            <w:right w:val="none" w:sz="0" w:space="0" w:color="auto"/>
          </w:divBdr>
        </w:div>
        <w:div w:id="1155343431">
          <w:marLeft w:val="0"/>
          <w:marRight w:val="0"/>
          <w:marTop w:val="0"/>
          <w:marBottom w:val="0"/>
          <w:divBdr>
            <w:top w:val="none" w:sz="0" w:space="0" w:color="auto"/>
            <w:left w:val="none" w:sz="0" w:space="0" w:color="auto"/>
            <w:bottom w:val="none" w:sz="0" w:space="0" w:color="auto"/>
            <w:right w:val="none" w:sz="0" w:space="0" w:color="auto"/>
          </w:divBdr>
        </w:div>
        <w:div w:id="1654723811">
          <w:marLeft w:val="0"/>
          <w:marRight w:val="0"/>
          <w:marTop w:val="0"/>
          <w:marBottom w:val="0"/>
          <w:divBdr>
            <w:top w:val="none" w:sz="0" w:space="0" w:color="auto"/>
            <w:left w:val="none" w:sz="0" w:space="0" w:color="auto"/>
            <w:bottom w:val="none" w:sz="0" w:space="0" w:color="auto"/>
            <w:right w:val="none" w:sz="0" w:space="0" w:color="auto"/>
          </w:divBdr>
        </w:div>
        <w:div w:id="1073628095">
          <w:marLeft w:val="0"/>
          <w:marRight w:val="0"/>
          <w:marTop w:val="0"/>
          <w:marBottom w:val="0"/>
          <w:divBdr>
            <w:top w:val="none" w:sz="0" w:space="0" w:color="auto"/>
            <w:left w:val="none" w:sz="0" w:space="0" w:color="auto"/>
            <w:bottom w:val="none" w:sz="0" w:space="0" w:color="auto"/>
            <w:right w:val="none" w:sz="0" w:space="0" w:color="auto"/>
          </w:divBdr>
        </w:div>
        <w:div w:id="1041394812">
          <w:marLeft w:val="0"/>
          <w:marRight w:val="0"/>
          <w:marTop w:val="0"/>
          <w:marBottom w:val="0"/>
          <w:divBdr>
            <w:top w:val="none" w:sz="0" w:space="0" w:color="auto"/>
            <w:left w:val="none" w:sz="0" w:space="0" w:color="auto"/>
            <w:bottom w:val="none" w:sz="0" w:space="0" w:color="auto"/>
            <w:right w:val="none" w:sz="0" w:space="0" w:color="auto"/>
          </w:divBdr>
        </w:div>
        <w:div w:id="1955550091">
          <w:marLeft w:val="0"/>
          <w:marRight w:val="0"/>
          <w:marTop w:val="0"/>
          <w:marBottom w:val="0"/>
          <w:divBdr>
            <w:top w:val="none" w:sz="0" w:space="0" w:color="auto"/>
            <w:left w:val="none" w:sz="0" w:space="0" w:color="auto"/>
            <w:bottom w:val="none" w:sz="0" w:space="0" w:color="auto"/>
            <w:right w:val="none" w:sz="0" w:space="0" w:color="auto"/>
          </w:divBdr>
        </w:div>
        <w:div w:id="1298338635">
          <w:marLeft w:val="0"/>
          <w:marRight w:val="0"/>
          <w:marTop w:val="0"/>
          <w:marBottom w:val="0"/>
          <w:divBdr>
            <w:top w:val="none" w:sz="0" w:space="0" w:color="auto"/>
            <w:left w:val="none" w:sz="0" w:space="0" w:color="auto"/>
            <w:bottom w:val="none" w:sz="0" w:space="0" w:color="auto"/>
            <w:right w:val="none" w:sz="0" w:space="0" w:color="auto"/>
          </w:divBdr>
        </w:div>
        <w:div w:id="126633779">
          <w:marLeft w:val="0"/>
          <w:marRight w:val="0"/>
          <w:marTop w:val="0"/>
          <w:marBottom w:val="0"/>
          <w:divBdr>
            <w:top w:val="none" w:sz="0" w:space="0" w:color="auto"/>
            <w:left w:val="none" w:sz="0" w:space="0" w:color="auto"/>
            <w:bottom w:val="none" w:sz="0" w:space="0" w:color="auto"/>
            <w:right w:val="none" w:sz="0" w:space="0" w:color="auto"/>
          </w:divBdr>
        </w:div>
        <w:div w:id="1947225429">
          <w:marLeft w:val="0"/>
          <w:marRight w:val="0"/>
          <w:marTop w:val="0"/>
          <w:marBottom w:val="0"/>
          <w:divBdr>
            <w:top w:val="none" w:sz="0" w:space="0" w:color="auto"/>
            <w:left w:val="none" w:sz="0" w:space="0" w:color="auto"/>
            <w:bottom w:val="none" w:sz="0" w:space="0" w:color="auto"/>
            <w:right w:val="none" w:sz="0" w:space="0" w:color="auto"/>
          </w:divBdr>
        </w:div>
        <w:div w:id="118842404">
          <w:marLeft w:val="0"/>
          <w:marRight w:val="0"/>
          <w:marTop w:val="0"/>
          <w:marBottom w:val="0"/>
          <w:divBdr>
            <w:top w:val="none" w:sz="0" w:space="0" w:color="auto"/>
            <w:left w:val="none" w:sz="0" w:space="0" w:color="auto"/>
            <w:bottom w:val="none" w:sz="0" w:space="0" w:color="auto"/>
            <w:right w:val="none" w:sz="0" w:space="0" w:color="auto"/>
          </w:divBdr>
        </w:div>
        <w:div w:id="980765654">
          <w:marLeft w:val="0"/>
          <w:marRight w:val="0"/>
          <w:marTop w:val="0"/>
          <w:marBottom w:val="0"/>
          <w:divBdr>
            <w:top w:val="none" w:sz="0" w:space="0" w:color="auto"/>
            <w:left w:val="none" w:sz="0" w:space="0" w:color="auto"/>
            <w:bottom w:val="none" w:sz="0" w:space="0" w:color="auto"/>
            <w:right w:val="none" w:sz="0" w:space="0" w:color="auto"/>
          </w:divBdr>
        </w:div>
        <w:div w:id="203373559">
          <w:marLeft w:val="0"/>
          <w:marRight w:val="0"/>
          <w:marTop w:val="0"/>
          <w:marBottom w:val="0"/>
          <w:divBdr>
            <w:top w:val="none" w:sz="0" w:space="0" w:color="auto"/>
            <w:left w:val="none" w:sz="0" w:space="0" w:color="auto"/>
            <w:bottom w:val="none" w:sz="0" w:space="0" w:color="auto"/>
            <w:right w:val="none" w:sz="0" w:space="0" w:color="auto"/>
          </w:divBdr>
        </w:div>
        <w:div w:id="1931085469">
          <w:marLeft w:val="0"/>
          <w:marRight w:val="0"/>
          <w:marTop w:val="0"/>
          <w:marBottom w:val="0"/>
          <w:divBdr>
            <w:top w:val="none" w:sz="0" w:space="0" w:color="auto"/>
            <w:left w:val="none" w:sz="0" w:space="0" w:color="auto"/>
            <w:bottom w:val="none" w:sz="0" w:space="0" w:color="auto"/>
            <w:right w:val="none" w:sz="0" w:space="0" w:color="auto"/>
          </w:divBdr>
        </w:div>
        <w:div w:id="1590503840">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1735204520">
          <w:marLeft w:val="0"/>
          <w:marRight w:val="0"/>
          <w:marTop w:val="0"/>
          <w:marBottom w:val="0"/>
          <w:divBdr>
            <w:top w:val="none" w:sz="0" w:space="0" w:color="auto"/>
            <w:left w:val="none" w:sz="0" w:space="0" w:color="auto"/>
            <w:bottom w:val="none" w:sz="0" w:space="0" w:color="auto"/>
            <w:right w:val="none" w:sz="0" w:space="0" w:color="auto"/>
          </w:divBdr>
        </w:div>
        <w:div w:id="1875386732">
          <w:marLeft w:val="0"/>
          <w:marRight w:val="0"/>
          <w:marTop w:val="0"/>
          <w:marBottom w:val="0"/>
          <w:divBdr>
            <w:top w:val="none" w:sz="0" w:space="0" w:color="auto"/>
            <w:left w:val="none" w:sz="0" w:space="0" w:color="auto"/>
            <w:bottom w:val="none" w:sz="0" w:space="0" w:color="auto"/>
            <w:right w:val="none" w:sz="0" w:space="0" w:color="auto"/>
          </w:divBdr>
        </w:div>
        <w:div w:id="858347648">
          <w:marLeft w:val="0"/>
          <w:marRight w:val="0"/>
          <w:marTop w:val="0"/>
          <w:marBottom w:val="0"/>
          <w:divBdr>
            <w:top w:val="none" w:sz="0" w:space="0" w:color="auto"/>
            <w:left w:val="none" w:sz="0" w:space="0" w:color="auto"/>
            <w:bottom w:val="none" w:sz="0" w:space="0" w:color="auto"/>
            <w:right w:val="none" w:sz="0" w:space="0" w:color="auto"/>
          </w:divBdr>
        </w:div>
        <w:div w:id="2134404069">
          <w:marLeft w:val="0"/>
          <w:marRight w:val="0"/>
          <w:marTop w:val="0"/>
          <w:marBottom w:val="0"/>
          <w:divBdr>
            <w:top w:val="none" w:sz="0" w:space="0" w:color="auto"/>
            <w:left w:val="none" w:sz="0" w:space="0" w:color="auto"/>
            <w:bottom w:val="none" w:sz="0" w:space="0" w:color="auto"/>
            <w:right w:val="none" w:sz="0" w:space="0" w:color="auto"/>
          </w:divBdr>
        </w:div>
        <w:div w:id="466165387">
          <w:marLeft w:val="0"/>
          <w:marRight w:val="0"/>
          <w:marTop w:val="0"/>
          <w:marBottom w:val="0"/>
          <w:divBdr>
            <w:top w:val="none" w:sz="0" w:space="0" w:color="auto"/>
            <w:left w:val="none" w:sz="0" w:space="0" w:color="auto"/>
            <w:bottom w:val="none" w:sz="0" w:space="0" w:color="auto"/>
            <w:right w:val="none" w:sz="0" w:space="0" w:color="auto"/>
          </w:divBdr>
        </w:div>
        <w:div w:id="1885293968">
          <w:marLeft w:val="0"/>
          <w:marRight w:val="0"/>
          <w:marTop w:val="0"/>
          <w:marBottom w:val="0"/>
          <w:divBdr>
            <w:top w:val="none" w:sz="0" w:space="0" w:color="auto"/>
            <w:left w:val="none" w:sz="0" w:space="0" w:color="auto"/>
            <w:bottom w:val="none" w:sz="0" w:space="0" w:color="auto"/>
            <w:right w:val="none" w:sz="0" w:space="0" w:color="auto"/>
          </w:divBdr>
        </w:div>
        <w:div w:id="1088575051">
          <w:marLeft w:val="0"/>
          <w:marRight w:val="0"/>
          <w:marTop w:val="0"/>
          <w:marBottom w:val="0"/>
          <w:divBdr>
            <w:top w:val="none" w:sz="0" w:space="0" w:color="auto"/>
            <w:left w:val="none" w:sz="0" w:space="0" w:color="auto"/>
            <w:bottom w:val="none" w:sz="0" w:space="0" w:color="auto"/>
            <w:right w:val="none" w:sz="0" w:space="0" w:color="auto"/>
          </w:divBdr>
        </w:div>
        <w:div w:id="1254968577">
          <w:marLeft w:val="0"/>
          <w:marRight w:val="0"/>
          <w:marTop w:val="0"/>
          <w:marBottom w:val="0"/>
          <w:divBdr>
            <w:top w:val="none" w:sz="0" w:space="0" w:color="auto"/>
            <w:left w:val="none" w:sz="0" w:space="0" w:color="auto"/>
            <w:bottom w:val="none" w:sz="0" w:space="0" w:color="auto"/>
            <w:right w:val="none" w:sz="0" w:space="0" w:color="auto"/>
          </w:divBdr>
        </w:div>
        <w:div w:id="726613838">
          <w:marLeft w:val="0"/>
          <w:marRight w:val="0"/>
          <w:marTop w:val="0"/>
          <w:marBottom w:val="0"/>
          <w:divBdr>
            <w:top w:val="none" w:sz="0" w:space="0" w:color="auto"/>
            <w:left w:val="none" w:sz="0" w:space="0" w:color="auto"/>
            <w:bottom w:val="none" w:sz="0" w:space="0" w:color="auto"/>
            <w:right w:val="none" w:sz="0" w:space="0" w:color="auto"/>
          </w:divBdr>
        </w:div>
        <w:div w:id="1539734158">
          <w:marLeft w:val="0"/>
          <w:marRight w:val="0"/>
          <w:marTop w:val="0"/>
          <w:marBottom w:val="0"/>
          <w:divBdr>
            <w:top w:val="none" w:sz="0" w:space="0" w:color="auto"/>
            <w:left w:val="none" w:sz="0" w:space="0" w:color="auto"/>
            <w:bottom w:val="none" w:sz="0" w:space="0" w:color="auto"/>
            <w:right w:val="none" w:sz="0" w:space="0" w:color="auto"/>
          </w:divBdr>
        </w:div>
        <w:div w:id="973945253">
          <w:marLeft w:val="0"/>
          <w:marRight w:val="0"/>
          <w:marTop w:val="0"/>
          <w:marBottom w:val="0"/>
          <w:divBdr>
            <w:top w:val="none" w:sz="0" w:space="0" w:color="auto"/>
            <w:left w:val="none" w:sz="0" w:space="0" w:color="auto"/>
            <w:bottom w:val="none" w:sz="0" w:space="0" w:color="auto"/>
            <w:right w:val="none" w:sz="0" w:space="0" w:color="auto"/>
          </w:divBdr>
        </w:div>
        <w:div w:id="1460493231">
          <w:marLeft w:val="0"/>
          <w:marRight w:val="0"/>
          <w:marTop w:val="0"/>
          <w:marBottom w:val="0"/>
          <w:divBdr>
            <w:top w:val="none" w:sz="0" w:space="0" w:color="auto"/>
            <w:left w:val="none" w:sz="0" w:space="0" w:color="auto"/>
            <w:bottom w:val="none" w:sz="0" w:space="0" w:color="auto"/>
            <w:right w:val="none" w:sz="0" w:space="0" w:color="auto"/>
          </w:divBdr>
        </w:div>
        <w:div w:id="924875177">
          <w:marLeft w:val="0"/>
          <w:marRight w:val="0"/>
          <w:marTop w:val="0"/>
          <w:marBottom w:val="0"/>
          <w:divBdr>
            <w:top w:val="none" w:sz="0" w:space="0" w:color="auto"/>
            <w:left w:val="none" w:sz="0" w:space="0" w:color="auto"/>
            <w:bottom w:val="none" w:sz="0" w:space="0" w:color="auto"/>
            <w:right w:val="none" w:sz="0" w:space="0" w:color="auto"/>
          </w:divBdr>
        </w:div>
        <w:div w:id="58092367">
          <w:marLeft w:val="0"/>
          <w:marRight w:val="0"/>
          <w:marTop w:val="0"/>
          <w:marBottom w:val="0"/>
          <w:divBdr>
            <w:top w:val="none" w:sz="0" w:space="0" w:color="auto"/>
            <w:left w:val="none" w:sz="0" w:space="0" w:color="auto"/>
            <w:bottom w:val="none" w:sz="0" w:space="0" w:color="auto"/>
            <w:right w:val="none" w:sz="0" w:space="0" w:color="auto"/>
          </w:divBdr>
        </w:div>
        <w:div w:id="1133476032">
          <w:marLeft w:val="0"/>
          <w:marRight w:val="0"/>
          <w:marTop w:val="0"/>
          <w:marBottom w:val="0"/>
          <w:divBdr>
            <w:top w:val="none" w:sz="0" w:space="0" w:color="auto"/>
            <w:left w:val="none" w:sz="0" w:space="0" w:color="auto"/>
            <w:bottom w:val="none" w:sz="0" w:space="0" w:color="auto"/>
            <w:right w:val="none" w:sz="0" w:space="0" w:color="auto"/>
          </w:divBdr>
        </w:div>
        <w:div w:id="482817104">
          <w:marLeft w:val="0"/>
          <w:marRight w:val="0"/>
          <w:marTop w:val="0"/>
          <w:marBottom w:val="0"/>
          <w:divBdr>
            <w:top w:val="none" w:sz="0" w:space="0" w:color="auto"/>
            <w:left w:val="none" w:sz="0" w:space="0" w:color="auto"/>
            <w:bottom w:val="none" w:sz="0" w:space="0" w:color="auto"/>
            <w:right w:val="none" w:sz="0" w:space="0" w:color="auto"/>
          </w:divBdr>
        </w:div>
        <w:div w:id="667292848">
          <w:marLeft w:val="0"/>
          <w:marRight w:val="0"/>
          <w:marTop w:val="0"/>
          <w:marBottom w:val="0"/>
          <w:divBdr>
            <w:top w:val="none" w:sz="0" w:space="0" w:color="auto"/>
            <w:left w:val="none" w:sz="0" w:space="0" w:color="auto"/>
            <w:bottom w:val="none" w:sz="0" w:space="0" w:color="auto"/>
            <w:right w:val="none" w:sz="0" w:space="0" w:color="auto"/>
          </w:divBdr>
        </w:div>
        <w:div w:id="110706645">
          <w:marLeft w:val="0"/>
          <w:marRight w:val="0"/>
          <w:marTop w:val="0"/>
          <w:marBottom w:val="0"/>
          <w:divBdr>
            <w:top w:val="none" w:sz="0" w:space="0" w:color="auto"/>
            <w:left w:val="none" w:sz="0" w:space="0" w:color="auto"/>
            <w:bottom w:val="none" w:sz="0" w:space="0" w:color="auto"/>
            <w:right w:val="none" w:sz="0" w:space="0" w:color="auto"/>
          </w:divBdr>
        </w:div>
        <w:div w:id="778135986">
          <w:marLeft w:val="0"/>
          <w:marRight w:val="0"/>
          <w:marTop w:val="0"/>
          <w:marBottom w:val="0"/>
          <w:divBdr>
            <w:top w:val="none" w:sz="0" w:space="0" w:color="auto"/>
            <w:left w:val="none" w:sz="0" w:space="0" w:color="auto"/>
            <w:bottom w:val="none" w:sz="0" w:space="0" w:color="auto"/>
            <w:right w:val="none" w:sz="0" w:space="0" w:color="auto"/>
          </w:divBdr>
        </w:div>
        <w:div w:id="712271683">
          <w:marLeft w:val="0"/>
          <w:marRight w:val="0"/>
          <w:marTop w:val="0"/>
          <w:marBottom w:val="0"/>
          <w:divBdr>
            <w:top w:val="none" w:sz="0" w:space="0" w:color="auto"/>
            <w:left w:val="none" w:sz="0" w:space="0" w:color="auto"/>
            <w:bottom w:val="none" w:sz="0" w:space="0" w:color="auto"/>
            <w:right w:val="none" w:sz="0" w:space="0" w:color="auto"/>
          </w:divBdr>
        </w:div>
        <w:div w:id="1225024233">
          <w:marLeft w:val="0"/>
          <w:marRight w:val="0"/>
          <w:marTop w:val="0"/>
          <w:marBottom w:val="0"/>
          <w:divBdr>
            <w:top w:val="none" w:sz="0" w:space="0" w:color="auto"/>
            <w:left w:val="none" w:sz="0" w:space="0" w:color="auto"/>
            <w:bottom w:val="none" w:sz="0" w:space="0" w:color="auto"/>
            <w:right w:val="none" w:sz="0" w:space="0" w:color="auto"/>
          </w:divBdr>
        </w:div>
        <w:div w:id="1012219453">
          <w:marLeft w:val="0"/>
          <w:marRight w:val="0"/>
          <w:marTop w:val="0"/>
          <w:marBottom w:val="0"/>
          <w:divBdr>
            <w:top w:val="none" w:sz="0" w:space="0" w:color="auto"/>
            <w:left w:val="none" w:sz="0" w:space="0" w:color="auto"/>
            <w:bottom w:val="none" w:sz="0" w:space="0" w:color="auto"/>
            <w:right w:val="none" w:sz="0" w:space="0" w:color="auto"/>
          </w:divBdr>
        </w:div>
      </w:divsChild>
    </w:div>
    <w:div w:id="1180389093">
      <w:bodyDiv w:val="1"/>
      <w:marLeft w:val="0"/>
      <w:marRight w:val="0"/>
      <w:marTop w:val="0"/>
      <w:marBottom w:val="0"/>
      <w:divBdr>
        <w:top w:val="none" w:sz="0" w:space="0" w:color="auto"/>
        <w:left w:val="none" w:sz="0" w:space="0" w:color="auto"/>
        <w:bottom w:val="none" w:sz="0" w:space="0" w:color="auto"/>
        <w:right w:val="none" w:sz="0" w:space="0" w:color="auto"/>
      </w:divBdr>
    </w:div>
    <w:div w:id="1575623249">
      <w:bodyDiv w:val="1"/>
      <w:marLeft w:val="0"/>
      <w:marRight w:val="0"/>
      <w:marTop w:val="0"/>
      <w:marBottom w:val="0"/>
      <w:divBdr>
        <w:top w:val="none" w:sz="0" w:space="0" w:color="auto"/>
        <w:left w:val="none" w:sz="0" w:space="0" w:color="auto"/>
        <w:bottom w:val="none" w:sz="0" w:space="0" w:color="auto"/>
        <w:right w:val="none" w:sz="0" w:space="0" w:color="auto"/>
      </w:divBdr>
      <w:divsChild>
        <w:div w:id="844324652">
          <w:marLeft w:val="0"/>
          <w:marRight w:val="0"/>
          <w:marTop w:val="0"/>
          <w:marBottom w:val="0"/>
          <w:divBdr>
            <w:top w:val="none" w:sz="0" w:space="0" w:color="auto"/>
            <w:left w:val="none" w:sz="0" w:space="0" w:color="auto"/>
            <w:bottom w:val="none" w:sz="0" w:space="0" w:color="auto"/>
            <w:right w:val="none" w:sz="0" w:space="0" w:color="auto"/>
          </w:divBdr>
        </w:div>
        <w:div w:id="1346445528">
          <w:marLeft w:val="0"/>
          <w:marRight w:val="0"/>
          <w:marTop w:val="0"/>
          <w:marBottom w:val="0"/>
          <w:divBdr>
            <w:top w:val="none" w:sz="0" w:space="0" w:color="auto"/>
            <w:left w:val="none" w:sz="0" w:space="0" w:color="auto"/>
            <w:bottom w:val="none" w:sz="0" w:space="0" w:color="auto"/>
            <w:right w:val="none" w:sz="0" w:space="0" w:color="auto"/>
          </w:divBdr>
        </w:div>
        <w:div w:id="77287336">
          <w:marLeft w:val="0"/>
          <w:marRight w:val="0"/>
          <w:marTop w:val="0"/>
          <w:marBottom w:val="0"/>
          <w:divBdr>
            <w:top w:val="none" w:sz="0" w:space="0" w:color="auto"/>
            <w:left w:val="none" w:sz="0" w:space="0" w:color="auto"/>
            <w:bottom w:val="none" w:sz="0" w:space="0" w:color="auto"/>
            <w:right w:val="none" w:sz="0" w:space="0" w:color="auto"/>
          </w:divBdr>
        </w:div>
        <w:div w:id="335888823">
          <w:marLeft w:val="0"/>
          <w:marRight w:val="0"/>
          <w:marTop w:val="0"/>
          <w:marBottom w:val="0"/>
          <w:divBdr>
            <w:top w:val="none" w:sz="0" w:space="0" w:color="auto"/>
            <w:left w:val="none" w:sz="0" w:space="0" w:color="auto"/>
            <w:bottom w:val="none" w:sz="0" w:space="0" w:color="auto"/>
            <w:right w:val="none" w:sz="0" w:space="0" w:color="auto"/>
          </w:divBdr>
        </w:div>
        <w:div w:id="1830824888">
          <w:marLeft w:val="0"/>
          <w:marRight w:val="0"/>
          <w:marTop w:val="0"/>
          <w:marBottom w:val="0"/>
          <w:divBdr>
            <w:top w:val="none" w:sz="0" w:space="0" w:color="auto"/>
            <w:left w:val="none" w:sz="0" w:space="0" w:color="auto"/>
            <w:bottom w:val="none" w:sz="0" w:space="0" w:color="auto"/>
            <w:right w:val="none" w:sz="0" w:space="0" w:color="auto"/>
          </w:divBdr>
        </w:div>
        <w:div w:id="1179075159">
          <w:marLeft w:val="0"/>
          <w:marRight w:val="0"/>
          <w:marTop w:val="0"/>
          <w:marBottom w:val="0"/>
          <w:divBdr>
            <w:top w:val="none" w:sz="0" w:space="0" w:color="auto"/>
            <w:left w:val="none" w:sz="0" w:space="0" w:color="auto"/>
            <w:bottom w:val="none" w:sz="0" w:space="0" w:color="auto"/>
            <w:right w:val="none" w:sz="0" w:space="0" w:color="auto"/>
          </w:divBdr>
        </w:div>
        <w:div w:id="1430737631">
          <w:marLeft w:val="0"/>
          <w:marRight w:val="0"/>
          <w:marTop w:val="0"/>
          <w:marBottom w:val="0"/>
          <w:divBdr>
            <w:top w:val="none" w:sz="0" w:space="0" w:color="auto"/>
            <w:left w:val="none" w:sz="0" w:space="0" w:color="auto"/>
            <w:bottom w:val="none" w:sz="0" w:space="0" w:color="auto"/>
            <w:right w:val="none" w:sz="0" w:space="0" w:color="auto"/>
          </w:divBdr>
        </w:div>
        <w:div w:id="1015811442">
          <w:marLeft w:val="0"/>
          <w:marRight w:val="0"/>
          <w:marTop w:val="0"/>
          <w:marBottom w:val="0"/>
          <w:divBdr>
            <w:top w:val="none" w:sz="0" w:space="0" w:color="auto"/>
            <w:left w:val="none" w:sz="0" w:space="0" w:color="auto"/>
            <w:bottom w:val="none" w:sz="0" w:space="0" w:color="auto"/>
            <w:right w:val="none" w:sz="0" w:space="0" w:color="auto"/>
          </w:divBdr>
        </w:div>
        <w:div w:id="1237545882">
          <w:marLeft w:val="0"/>
          <w:marRight w:val="0"/>
          <w:marTop w:val="0"/>
          <w:marBottom w:val="0"/>
          <w:divBdr>
            <w:top w:val="none" w:sz="0" w:space="0" w:color="auto"/>
            <w:left w:val="none" w:sz="0" w:space="0" w:color="auto"/>
            <w:bottom w:val="none" w:sz="0" w:space="0" w:color="auto"/>
            <w:right w:val="none" w:sz="0" w:space="0" w:color="auto"/>
          </w:divBdr>
        </w:div>
        <w:div w:id="1046175817">
          <w:marLeft w:val="0"/>
          <w:marRight w:val="0"/>
          <w:marTop w:val="0"/>
          <w:marBottom w:val="0"/>
          <w:divBdr>
            <w:top w:val="none" w:sz="0" w:space="0" w:color="auto"/>
            <w:left w:val="none" w:sz="0" w:space="0" w:color="auto"/>
            <w:bottom w:val="none" w:sz="0" w:space="0" w:color="auto"/>
            <w:right w:val="none" w:sz="0" w:space="0" w:color="auto"/>
          </w:divBdr>
        </w:div>
        <w:div w:id="2116319037">
          <w:marLeft w:val="0"/>
          <w:marRight w:val="0"/>
          <w:marTop w:val="0"/>
          <w:marBottom w:val="0"/>
          <w:divBdr>
            <w:top w:val="none" w:sz="0" w:space="0" w:color="auto"/>
            <w:left w:val="none" w:sz="0" w:space="0" w:color="auto"/>
            <w:bottom w:val="none" w:sz="0" w:space="0" w:color="auto"/>
            <w:right w:val="none" w:sz="0" w:space="0" w:color="auto"/>
          </w:divBdr>
        </w:div>
        <w:div w:id="1684476753">
          <w:marLeft w:val="0"/>
          <w:marRight w:val="0"/>
          <w:marTop w:val="0"/>
          <w:marBottom w:val="0"/>
          <w:divBdr>
            <w:top w:val="none" w:sz="0" w:space="0" w:color="auto"/>
            <w:left w:val="none" w:sz="0" w:space="0" w:color="auto"/>
            <w:bottom w:val="none" w:sz="0" w:space="0" w:color="auto"/>
            <w:right w:val="none" w:sz="0" w:space="0" w:color="auto"/>
          </w:divBdr>
        </w:div>
        <w:div w:id="2031881371">
          <w:marLeft w:val="0"/>
          <w:marRight w:val="0"/>
          <w:marTop w:val="0"/>
          <w:marBottom w:val="0"/>
          <w:divBdr>
            <w:top w:val="none" w:sz="0" w:space="0" w:color="auto"/>
            <w:left w:val="none" w:sz="0" w:space="0" w:color="auto"/>
            <w:bottom w:val="none" w:sz="0" w:space="0" w:color="auto"/>
            <w:right w:val="none" w:sz="0" w:space="0" w:color="auto"/>
          </w:divBdr>
        </w:div>
        <w:div w:id="252201659">
          <w:marLeft w:val="0"/>
          <w:marRight w:val="0"/>
          <w:marTop w:val="0"/>
          <w:marBottom w:val="0"/>
          <w:divBdr>
            <w:top w:val="none" w:sz="0" w:space="0" w:color="auto"/>
            <w:left w:val="none" w:sz="0" w:space="0" w:color="auto"/>
            <w:bottom w:val="none" w:sz="0" w:space="0" w:color="auto"/>
            <w:right w:val="none" w:sz="0" w:space="0" w:color="auto"/>
          </w:divBdr>
        </w:div>
        <w:div w:id="191650129">
          <w:marLeft w:val="0"/>
          <w:marRight w:val="0"/>
          <w:marTop w:val="0"/>
          <w:marBottom w:val="0"/>
          <w:divBdr>
            <w:top w:val="none" w:sz="0" w:space="0" w:color="auto"/>
            <w:left w:val="none" w:sz="0" w:space="0" w:color="auto"/>
            <w:bottom w:val="none" w:sz="0" w:space="0" w:color="auto"/>
            <w:right w:val="none" w:sz="0" w:space="0" w:color="auto"/>
          </w:divBdr>
        </w:div>
        <w:div w:id="643196263">
          <w:marLeft w:val="0"/>
          <w:marRight w:val="0"/>
          <w:marTop w:val="0"/>
          <w:marBottom w:val="0"/>
          <w:divBdr>
            <w:top w:val="none" w:sz="0" w:space="0" w:color="auto"/>
            <w:left w:val="none" w:sz="0" w:space="0" w:color="auto"/>
            <w:bottom w:val="none" w:sz="0" w:space="0" w:color="auto"/>
            <w:right w:val="none" w:sz="0" w:space="0" w:color="auto"/>
          </w:divBdr>
        </w:div>
        <w:div w:id="919026517">
          <w:marLeft w:val="0"/>
          <w:marRight w:val="0"/>
          <w:marTop w:val="0"/>
          <w:marBottom w:val="0"/>
          <w:divBdr>
            <w:top w:val="none" w:sz="0" w:space="0" w:color="auto"/>
            <w:left w:val="none" w:sz="0" w:space="0" w:color="auto"/>
            <w:bottom w:val="none" w:sz="0" w:space="0" w:color="auto"/>
            <w:right w:val="none" w:sz="0" w:space="0" w:color="auto"/>
          </w:divBdr>
        </w:div>
        <w:div w:id="948127205">
          <w:marLeft w:val="0"/>
          <w:marRight w:val="0"/>
          <w:marTop w:val="0"/>
          <w:marBottom w:val="0"/>
          <w:divBdr>
            <w:top w:val="none" w:sz="0" w:space="0" w:color="auto"/>
            <w:left w:val="none" w:sz="0" w:space="0" w:color="auto"/>
            <w:bottom w:val="none" w:sz="0" w:space="0" w:color="auto"/>
            <w:right w:val="none" w:sz="0" w:space="0" w:color="auto"/>
          </w:divBdr>
        </w:div>
        <w:div w:id="2130539662">
          <w:marLeft w:val="0"/>
          <w:marRight w:val="0"/>
          <w:marTop w:val="0"/>
          <w:marBottom w:val="0"/>
          <w:divBdr>
            <w:top w:val="none" w:sz="0" w:space="0" w:color="auto"/>
            <w:left w:val="none" w:sz="0" w:space="0" w:color="auto"/>
            <w:bottom w:val="none" w:sz="0" w:space="0" w:color="auto"/>
            <w:right w:val="none" w:sz="0" w:space="0" w:color="auto"/>
          </w:divBdr>
        </w:div>
        <w:div w:id="93093737">
          <w:marLeft w:val="0"/>
          <w:marRight w:val="0"/>
          <w:marTop w:val="0"/>
          <w:marBottom w:val="0"/>
          <w:divBdr>
            <w:top w:val="none" w:sz="0" w:space="0" w:color="auto"/>
            <w:left w:val="none" w:sz="0" w:space="0" w:color="auto"/>
            <w:bottom w:val="none" w:sz="0" w:space="0" w:color="auto"/>
            <w:right w:val="none" w:sz="0" w:space="0" w:color="auto"/>
          </w:divBdr>
        </w:div>
        <w:div w:id="265306418">
          <w:marLeft w:val="0"/>
          <w:marRight w:val="0"/>
          <w:marTop w:val="0"/>
          <w:marBottom w:val="0"/>
          <w:divBdr>
            <w:top w:val="none" w:sz="0" w:space="0" w:color="auto"/>
            <w:left w:val="none" w:sz="0" w:space="0" w:color="auto"/>
            <w:bottom w:val="none" w:sz="0" w:space="0" w:color="auto"/>
            <w:right w:val="none" w:sz="0" w:space="0" w:color="auto"/>
          </w:divBdr>
        </w:div>
        <w:div w:id="1063522103">
          <w:marLeft w:val="0"/>
          <w:marRight w:val="0"/>
          <w:marTop w:val="0"/>
          <w:marBottom w:val="0"/>
          <w:divBdr>
            <w:top w:val="none" w:sz="0" w:space="0" w:color="auto"/>
            <w:left w:val="none" w:sz="0" w:space="0" w:color="auto"/>
            <w:bottom w:val="none" w:sz="0" w:space="0" w:color="auto"/>
            <w:right w:val="none" w:sz="0" w:space="0" w:color="auto"/>
          </w:divBdr>
        </w:div>
        <w:div w:id="913516944">
          <w:marLeft w:val="0"/>
          <w:marRight w:val="0"/>
          <w:marTop w:val="0"/>
          <w:marBottom w:val="0"/>
          <w:divBdr>
            <w:top w:val="none" w:sz="0" w:space="0" w:color="auto"/>
            <w:left w:val="none" w:sz="0" w:space="0" w:color="auto"/>
            <w:bottom w:val="none" w:sz="0" w:space="0" w:color="auto"/>
            <w:right w:val="none" w:sz="0" w:space="0" w:color="auto"/>
          </w:divBdr>
        </w:div>
        <w:div w:id="495724799">
          <w:marLeft w:val="0"/>
          <w:marRight w:val="0"/>
          <w:marTop w:val="0"/>
          <w:marBottom w:val="0"/>
          <w:divBdr>
            <w:top w:val="none" w:sz="0" w:space="0" w:color="auto"/>
            <w:left w:val="none" w:sz="0" w:space="0" w:color="auto"/>
            <w:bottom w:val="none" w:sz="0" w:space="0" w:color="auto"/>
            <w:right w:val="none" w:sz="0" w:space="0" w:color="auto"/>
          </w:divBdr>
        </w:div>
        <w:div w:id="1484809199">
          <w:marLeft w:val="0"/>
          <w:marRight w:val="0"/>
          <w:marTop w:val="0"/>
          <w:marBottom w:val="0"/>
          <w:divBdr>
            <w:top w:val="none" w:sz="0" w:space="0" w:color="auto"/>
            <w:left w:val="none" w:sz="0" w:space="0" w:color="auto"/>
            <w:bottom w:val="none" w:sz="0" w:space="0" w:color="auto"/>
            <w:right w:val="none" w:sz="0" w:space="0" w:color="auto"/>
          </w:divBdr>
        </w:div>
        <w:div w:id="1751123301">
          <w:marLeft w:val="0"/>
          <w:marRight w:val="0"/>
          <w:marTop w:val="0"/>
          <w:marBottom w:val="0"/>
          <w:divBdr>
            <w:top w:val="none" w:sz="0" w:space="0" w:color="auto"/>
            <w:left w:val="none" w:sz="0" w:space="0" w:color="auto"/>
            <w:bottom w:val="none" w:sz="0" w:space="0" w:color="auto"/>
            <w:right w:val="none" w:sz="0" w:space="0" w:color="auto"/>
          </w:divBdr>
        </w:div>
        <w:div w:id="42023642">
          <w:marLeft w:val="0"/>
          <w:marRight w:val="0"/>
          <w:marTop w:val="0"/>
          <w:marBottom w:val="0"/>
          <w:divBdr>
            <w:top w:val="none" w:sz="0" w:space="0" w:color="auto"/>
            <w:left w:val="none" w:sz="0" w:space="0" w:color="auto"/>
            <w:bottom w:val="none" w:sz="0" w:space="0" w:color="auto"/>
            <w:right w:val="none" w:sz="0" w:space="0" w:color="auto"/>
          </w:divBdr>
        </w:div>
        <w:div w:id="1653677828">
          <w:marLeft w:val="0"/>
          <w:marRight w:val="0"/>
          <w:marTop w:val="0"/>
          <w:marBottom w:val="0"/>
          <w:divBdr>
            <w:top w:val="none" w:sz="0" w:space="0" w:color="auto"/>
            <w:left w:val="none" w:sz="0" w:space="0" w:color="auto"/>
            <w:bottom w:val="none" w:sz="0" w:space="0" w:color="auto"/>
            <w:right w:val="none" w:sz="0" w:space="0" w:color="auto"/>
          </w:divBdr>
        </w:div>
        <w:div w:id="2082411637">
          <w:marLeft w:val="0"/>
          <w:marRight w:val="0"/>
          <w:marTop w:val="0"/>
          <w:marBottom w:val="0"/>
          <w:divBdr>
            <w:top w:val="none" w:sz="0" w:space="0" w:color="auto"/>
            <w:left w:val="none" w:sz="0" w:space="0" w:color="auto"/>
            <w:bottom w:val="none" w:sz="0" w:space="0" w:color="auto"/>
            <w:right w:val="none" w:sz="0" w:space="0" w:color="auto"/>
          </w:divBdr>
        </w:div>
        <w:div w:id="1570379230">
          <w:marLeft w:val="0"/>
          <w:marRight w:val="0"/>
          <w:marTop w:val="0"/>
          <w:marBottom w:val="0"/>
          <w:divBdr>
            <w:top w:val="none" w:sz="0" w:space="0" w:color="auto"/>
            <w:left w:val="none" w:sz="0" w:space="0" w:color="auto"/>
            <w:bottom w:val="none" w:sz="0" w:space="0" w:color="auto"/>
            <w:right w:val="none" w:sz="0" w:space="0" w:color="auto"/>
          </w:divBdr>
        </w:div>
        <w:div w:id="79330517">
          <w:marLeft w:val="0"/>
          <w:marRight w:val="0"/>
          <w:marTop w:val="0"/>
          <w:marBottom w:val="0"/>
          <w:divBdr>
            <w:top w:val="none" w:sz="0" w:space="0" w:color="auto"/>
            <w:left w:val="none" w:sz="0" w:space="0" w:color="auto"/>
            <w:bottom w:val="none" w:sz="0" w:space="0" w:color="auto"/>
            <w:right w:val="none" w:sz="0" w:space="0" w:color="auto"/>
          </w:divBdr>
        </w:div>
        <w:div w:id="452285612">
          <w:marLeft w:val="0"/>
          <w:marRight w:val="0"/>
          <w:marTop w:val="0"/>
          <w:marBottom w:val="0"/>
          <w:divBdr>
            <w:top w:val="none" w:sz="0" w:space="0" w:color="auto"/>
            <w:left w:val="none" w:sz="0" w:space="0" w:color="auto"/>
            <w:bottom w:val="none" w:sz="0" w:space="0" w:color="auto"/>
            <w:right w:val="none" w:sz="0" w:space="0" w:color="auto"/>
          </w:divBdr>
        </w:div>
        <w:div w:id="2036613019">
          <w:marLeft w:val="0"/>
          <w:marRight w:val="0"/>
          <w:marTop w:val="0"/>
          <w:marBottom w:val="0"/>
          <w:divBdr>
            <w:top w:val="none" w:sz="0" w:space="0" w:color="auto"/>
            <w:left w:val="none" w:sz="0" w:space="0" w:color="auto"/>
            <w:bottom w:val="none" w:sz="0" w:space="0" w:color="auto"/>
            <w:right w:val="none" w:sz="0" w:space="0" w:color="auto"/>
          </w:divBdr>
        </w:div>
        <w:div w:id="751782278">
          <w:marLeft w:val="0"/>
          <w:marRight w:val="0"/>
          <w:marTop w:val="0"/>
          <w:marBottom w:val="0"/>
          <w:divBdr>
            <w:top w:val="none" w:sz="0" w:space="0" w:color="auto"/>
            <w:left w:val="none" w:sz="0" w:space="0" w:color="auto"/>
            <w:bottom w:val="none" w:sz="0" w:space="0" w:color="auto"/>
            <w:right w:val="none" w:sz="0" w:space="0" w:color="auto"/>
          </w:divBdr>
        </w:div>
        <w:div w:id="623465362">
          <w:marLeft w:val="0"/>
          <w:marRight w:val="0"/>
          <w:marTop w:val="0"/>
          <w:marBottom w:val="0"/>
          <w:divBdr>
            <w:top w:val="none" w:sz="0" w:space="0" w:color="auto"/>
            <w:left w:val="none" w:sz="0" w:space="0" w:color="auto"/>
            <w:bottom w:val="none" w:sz="0" w:space="0" w:color="auto"/>
            <w:right w:val="none" w:sz="0" w:space="0" w:color="auto"/>
          </w:divBdr>
        </w:div>
        <w:div w:id="506529857">
          <w:marLeft w:val="0"/>
          <w:marRight w:val="0"/>
          <w:marTop w:val="0"/>
          <w:marBottom w:val="0"/>
          <w:divBdr>
            <w:top w:val="none" w:sz="0" w:space="0" w:color="auto"/>
            <w:left w:val="none" w:sz="0" w:space="0" w:color="auto"/>
            <w:bottom w:val="none" w:sz="0" w:space="0" w:color="auto"/>
            <w:right w:val="none" w:sz="0" w:space="0" w:color="auto"/>
          </w:divBdr>
        </w:div>
        <w:div w:id="906962840">
          <w:marLeft w:val="0"/>
          <w:marRight w:val="0"/>
          <w:marTop w:val="0"/>
          <w:marBottom w:val="0"/>
          <w:divBdr>
            <w:top w:val="none" w:sz="0" w:space="0" w:color="auto"/>
            <w:left w:val="none" w:sz="0" w:space="0" w:color="auto"/>
            <w:bottom w:val="none" w:sz="0" w:space="0" w:color="auto"/>
            <w:right w:val="none" w:sz="0" w:space="0" w:color="auto"/>
          </w:divBdr>
        </w:div>
        <w:div w:id="78067784">
          <w:marLeft w:val="0"/>
          <w:marRight w:val="0"/>
          <w:marTop w:val="0"/>
          <w:marBottom w:val="0"/>
          <w:divBdr>
            <w:top w:val="none" w:sz="0" w:space="0" w:color="auto"/>
            <w:left w:val="none" w:sz="0" w:space="0" w:color="auto"/>
            <w:bottom w:val="none" w:sz="0" w:space="0" w:color="auto"/>
            <w:right w:val="none" w:sz="0" w:space="0" w:color="auto"/>
          </w:divBdr>
        </w:div>
        <w:div w:id="852184218">
          <w:marLeft w:val="0"/>
          <w:marRight w:val="0"/>
          <w:marTop w:val="0"/>
          <w:marBottom w:val="0"/>
          <w:divBdr>
            <w:top w:val="none" w:sz="0" w:space="0" w:color="auto"/>
            <w:left w:val="none" w:sz="0" w:space="0" w:color="auto"/>
            <w:bottom w:val="none" w:sz="0" w:space="0" w:color="auto"/>
            <w:right w:val="none" w:sz="0" w:space="0" w:color="auto"/>
          </w:divBdr>
        </w:div>
        <w:div w:id="1091127304">
          <w:marLeft w:val="0"/>
          <w:marRight w:val="0"/>
          <w:marTop w:val="0"/>
          <w:marBottom w:val="0"/>
          <w:divBdr>
            <w:top w:val="none" w:sz="0" w:space="0" w:color="auto"/>
            <w:left w:val="none" w:sz="0" w:space="0" w:color="auto"/>
            <w:bottom w:val="none" w:sz="0" w:space="0" w:color="auto"/>
            <w:right w:val="none" w:sz="0" w:space="0" w:color="auto"/>
          </w:divBdr>
        </w:div>
        <w:div w:id="2020420999">
          <w:marLeft w:val="0"/>
          <w:marRight w:val="0"/>
          <w:marTop w:val="0"/>
          <w:marBottom w:val="0"/>
          <w:divBdr>
            <w:top w:val="none" w:sz="0" w:space="0" w:color="auto"/>
            <w:left w:val="none" w:sz="0" w:space="0" w:color="auto"/>
            <w:bottom w:val="none" w:sz="0" w:space="0" w:color="auto"/>
            <w:right w:val="none" w:sz="0" w:space="0" w:color="auto"/>
          </w:divBdr>
        </w:div>
        <w:div w:id="468058727">
          <w:marLeft w:val="0"/>
          <w:marRight w:val="0"/>
          <w:marTop w:val="0"/>
          <w:marBottom w:val="0"/>
          <w:divBdr>
            <w:top w:val="none" w:sz="0" w:space="0" w:color="auto"/>
            <w:left w:val="none" w:sz="0" w:space="0" w:color="auto"/>
            <w:bottom w:val="none" w:sz="0" w:space="0" w:color="auto"/>
            <w:right w:val="none" w:sz="0" w:space="0" w:color="auto"/>
          </w:divBdr>
        </w:div>
        <w:div w:id="941650417">
          <w:marLeft w:val="0"/>
          <w:marRight w:val="0"/>
          <w:marTop w:val="0"/>
          <w:marBottom w:val="0"/>
          <w:divBdr>
            <w:top w:val="none" w:sz="0" w:space="0" w:color="auto"/>
            <w:left w:val="none" w:sz="0" w:space="0" w:color="auto"/>
            <w:bottom w:val="none" w:sz="0" w:space="0" w:color="auto"/>
            <w:right w:val="none" w:sz="0" w:space="0" w:color="auto"/>
          </w:divBdr>
        </w:div>
        <w:div w:id="1297444445">
          <w:marLeft w:val="0"/>
          <w:marRight w:val="0"/>
          <w:marTop w:val="0"/>
          <w:marBottom w:val="0"/>
          <w:divBdr>
            <w:top w:val="none" w:sz="0" w:space="0" w:color="auto"/>
            <w:left w:val="none" w:sz="0" w:space="0" w:color="auto"/>
            <w:bottom w:val="none" w:sz="0" w:space="0" w:color="auto"/>
            <w:right w:val="none" w:sz="0" w:space="0" w:color="auto"/>
          </w:divBdr>
        </w:div>
        <w:div w:id="444815406">
          <w:marLeft w:val="0"/>
          <w:marRight w:val="0"/>
          <w:marTop w:val="0"/>
          <w:marBottom w:val="0"/>
          <w:divBdr>
            <w:top w:val="none" w:sz="0" w:space="0" w:color="auto"/>
            <w:left w:val="none" w:sz="0" w:space="0" w:color="auto"/>
            <w:bottom w:val="none" w:sz="0" w:space="0" w:color="auto"/>
            <w:right w:val="none" w:sz="0" w:space="0" w:color="auto"/>
          </w:divBdr>
        </w:div>
        <w:div w:id="120728393">
          <w:marLeft w:val="0"/>
          <w:marRight w:val="0"/>
          <w:marTop w:val="0"/>
          <w:marBottom w:val="0"/>
          <w:divBdr>
            <w:top w:val="none" w:sz="0" w:space="0" w:color="auto"/>
            <w:left w:val="none" w:sz="0" w:space="0" w:color="auto"/>
            <w:bottom w:val="none" w:sz="0" w:space="0" w:color="auto"/>
            <w:right w:val="none" w:sz="0" w:space="0" w:color="auto"/>
          </w:divBdr>
        </w:div>
        <w:div w:id="722098175">
          <w:marLeft w:val="0"/>
          <w:marRight w:val="0"/>
          <w:marTop w:val="0"/>
          <w:marBottom w:val="0"/>
          <w:divBdr>
            <w:top w:val="none" w:sz="0" w:space="0" w:color="auto"/>
            <w:left w:val="none" w:sz="0" w:space="0" w:color="auto"/>
            <w:bottom w:val="none" w:sz="0" w:space="0" w:color="auto"/>
            <w:right w:val="none" w:sz="0" w:space="0" w:color="auto"/>
          </w:divBdr>
        </w:div>
        <w:div w:id="1826428708">
          <w:marLeft w:val="0"/>
          <w:marRight w:val="0"/>
          <w:marTop w:val="0"/>
          <w:marBottom w:val="0"/>
          <w:divBdr>
            <w:top w:val="none" w:sz="0" w:space="0" w:color="auto"/>
            <w:left w:val="none" w:sz="0" w:space="0" w:color="auto"/>
            <w:bottom w:val="none" w:sz="0" w:space="0" w:color="auto"/>
            <w:right w:val="none" w:sz="0" w:space="0" w:color="auto"/>
          </w:divBdr>
        </w:div>
        <w:div w:id="1559171615">
          <w:marLeft w:val="0"/>
          <w:marRight w:val="0"/>
          <w:marTop w:val="0"/>
          <w:marBottom w:val="0"/>
          <w:divBdr>
            <w:top w:val="none" w:sz="0" w:space="0" w:color="auto"/>
            <w:left w:val="none" w:sz="0" w:space="0" w:color="auto"/>
            <w:bottom w:val="none" w:sz="0" w:space="0" w:color="auto"/>
            <w:right w:val="none" w:sz="0" w:space="0" w:color="auto"/>
          </w:divBdr>
        </w:div>
        <w:div w:id="113888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sheet.com/b/form/a819bd04857144c38430f3b85ca325a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pp.smartsheet.com/b/form/a819bd04857144c38430f3b85ca325a7"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819bd04857144c38430f3b85ca325a7"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techwhirl.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techwhi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EDA Brand">
      <a:dk1>
        <a:srgbClr val="000000"/>
      </a:dk1>
      <a:lt1>
        <a:sysClr val="window" lastClr="FFFFFF"/>
      </a:lt1>
      <a:dk2>
        <a:srgbClr val="025640"/>
      </a:dk2>
      <a:lt2>
        <a:srgbClr val="F2F2F2"/>
      </a:lt2>
      <a:accent1>
        <a:srgbClr val="007336"/>
      </a:accent1>
      <a:accent2>
        <a:srgbClr val="00C176"/>
      </a:accent2>
      <a:accent3>
        <a:srgbClr val="00C1FC"/>
      </a:accent3>
      <a:accent4>
        <a:srgbClr val="A80773"/>
      </a:accent4>
      <a:accent5>
        <a:srgbClr val="FD8640"/>
      </a:accent5>
      <a:accent6>
        <a:srgbClr val="FABE28"/>
      </a:accent6>
      <a:hlink>
        <a:srgbClr val="00C1FC"/>
      </a:hlink>
      <a:folHlink>
        <a:srgbClr val="00C1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29B536F679CBDC45BC15CB5CC15FBACB" ma:contentTypeVersion="13" ma:contentTypeDescription="Create a new document." ma:contentTypeScope="" ma:versionID="c7fbbf71322d80bc64acdbbfa88f1d62">
  <xsd:schema xmlns:xsd="http://www.w3.org/2001/XMLSchema" xmlns:xs="http://www.w3.org/2001/XMLSchema" xmlns:p="http://schemas.microsoft.com/office/2006/metadata/properties" xmlns:ns3="bf79e86f-b704-4666-b90f-da2b61da13d3" xmlns:ns4="438e240d-bc26-4ca7-96fb-3c9a0e710c89" targetNamespace="http://schemas.microsoft.com/office/2006/metadata/properties" ma:root="true" ma:fieldsID="c7ddbaa57ac51b2500d6e22c177e31ab" ns3:_="" ns4:_="">
    <xsd:import namespace="bf79e86f-b704-4666-b90f-da2b61da13d3"/>
    <xsd:import namespace="438e240d-bc26-4ca7-96fb-3c9a0e710c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e86f-b704-4666-b90f-da2b61da1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e240d-bc26-4ca7-96fb-3c9a0e710c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3B436-8AD6-4E87-A49D-2A7A7633619D}">
  <ds:schemaRefs>
    <ds:schemaRef ds:uri="438e240d-bc26-4ca7-96fb-3c9a0e710c89"/>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bf79e86f-b704-4666-b90f-da2b61da13d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161BC9-471F-4D22-89DE-CEFD5524A998}">
  <ds:schemaRefs>
    <ds:schemaRef ds:uri="http://schemas.openxmlformats.org/officeDocument/2006/bibliography"/>
  </ds:schemaRefs>
</ds:datastoreItem>
</file>

<file path=customXml/itemProps3.xml><?xml version="1.0" encoding="utf-8"?>
<ds:datastoreItem xmlns:ds="http://schemas.openxmlformats.org/officeDocument/2006/customXml" ds:itemID="{00105BB7-1E43-4773-8560-89FD68474ED6}">
  <ds:schemaRefs>
    <ds:schemaRef ds:uri="http://schemas.microsoft.com/sharepoint/v3/contenttype/forms"/>
  </ds:schemaRefs>
</ds:datastoreItem>
</file>

<file path=customXml/itemProps4.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5.xml><?xml version="1.0" encoding="utf-8"?>
<ds:datastoreItem xmlns:ds="http://schemas.openxmlformats.org/officeDocument/2006/customXml" ds:itemID="{EE3D3284-3035-47C8-A769-9A345355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e86f-b704-4666-b90f-da2b61da13d3"/>
    <ds:schemaRef ds:uri="438e240d-bc26-4ca7-96fb-3c9a0e71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Use Case Template</vt:lpstr>
    </vt:vector>
  </TitlesOfParts>
  <Company>Microsoft</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Requirements</dc:subject>
  <dc:creator>Rajeev Kumar</dc:creator>
  <cp:lastModifiedBy>Rajeev Kumar</cp:lastModifiedBy>
  <cp:revision>2</cp:revision>
  <dcterms:created xsi:type="dcterms:W3CDTF">2022-05-17T16:23:00Z</dcterms:created>
  <dcterms:modified xsi:type="dcterms:W3CDTF">2022-05-17T16:23:00Z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y fmtid="{D5CDD505-2E9C-101B-9397-08002B2CF9AE}" pid="5" name="ContentTypeId">
    <vt:lpwstr>0x01010029B536F679CBDC45BC15CB5CC15FBACB</vt:lpwstr>
  </property>
  <property fmtid="{D5CDD505-2E9C-101B-9397-08002B2CF9AE}" pid="6" name="_dlc_DocIdItemGuid">
    <vt:lpwstr>c4770fd0-3832-4c9d-b34f-b97c55c9950f</vt:lpwstr>
  </property>
  <property fmtid="{D5CDD505-2E9C-101B-9397-08002B2CF9AE}" pid="7" name="Ref Type">
    <vt:lpwstr/>
  </property>
</Properties>
</file>